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E3C" w:rsidRPr="003D5B69" w:rsidRDefault="00F85E3C" w:rsidP="00F85E3C">
      <w:pPr>
        <w:framePr w:hSpace="141" w:wrap="auto" w:vAnchor="text" w:hAnchor="page" w:x="6021" w:y="4"/>
        <w:widowControl w:val="0"/>
        <w:autoSpaceDE w:val="0"/>
        <w:autoSpaceDN w:val="0"/>
        <w:adjustRightInd w:val="0"/>
        <w:jc w:val="center"/>
        <w:rPr>
          <w:rFonts w:ascii="Times New Roman" w:eastAsia="Times New Roman" w:hAnsi="Times New Roman" w:cs="Times New Roman"/>
          <w:color w:val="auto"/>
          <w:sz w:val="20"/>
          <w:szCs w:val="20"/>
          <w:lang w:val="ru-RU"/>
        </w:rPr>
      </w:pPr>
      <w:bookmarkStart w:id="0" w:name="_GoBack"/>
      <w:bookmarkEnd w:id="0"/>
      <w:r w:rsidRPr="003D5B69">
        <w:rPr>
          <w:rFonts w:ascii="Times New Roman" w:eastAsia="Times New Roman" w:hAnsi="Times New Roman" w:cs="Times New Roman"/>
          <w:color w:val="auto"/>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5pt" fillcolor="window">
            <v:imagedata r:id="rId8" o:title=""/>
          </v:shape>
        </w:pict>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567"/>
        <w:gridCol w:w="851"/>
        <w:gridCol w:w="425"/>
      </w:tblGrid>
      <w:tr w:rsidR="00F85E3C" w:rsidRPr="003D5B69" w:rsidTr="00ED3883">
        <w:trPr>
          <w:trHeight w:val="140"/>
        </w:trPr>
        <w:tc>
          <w:tcPr>
            <w:tcW w:w="4428" w:type="dxa"/>
            <w:gridSpan w:val="2"/>
            <w:tcBorders>
              <w:top w:val="nil"/>
              <w:left w:val="nil"/>
              <w:bottom w:val="nil"/>
              <w:right w:val="nil"/>
            </w:tcBorders>
            <w:hideMark/>
          </w:tcPr>
          <w:p w:rsidR="00F85E3C" w:rsidRPr="003D5B69" w:rsidRDefault="00F85E3C" w:rsidP="00F85E3C">
            <w:pPr>
              <w:widowControl w:val="0"/>
              <w:tabs>
                <w:tab w:val="left" w:pos="2340"/>
              </w:tabs>
              <w:autoSpaceDE w:val="0"/>
              <w:autoSpaceDN w:val="0"/>
              <w:adjustRightInd w:val="0"/>
              <w:jc w:val="center"/>
              <w:rPr>
                <w:rFonts w:ascii="Times New Roman" w:eastAsia="Times New Roman" w:hAnsi="Times New Roman" w:cs="Times New Roman"/>
                <w:color w:val="auto"/>
                <w:lang w:eastAsia="ar-SA"/>
              </w:rPr>
            </w:pPr>
            <w:r w:rsidRPr="003D5B69">
              <w:rPr>
                <w:rFonts w:ascii="Times New Roman" w:eastAsia="Times New Roman" w:hAnsi="Times New Roman" w:cs="Times New Roman"/>
                <w:color w:val="auto"/>
              </w:rPr>
              <w:t>АДМИНИСТРАЦИЯ</w:t>
            </w:r>
          </w:p>
          <w:p w:rsidR="00F85E3C" w:rsidRPr="003D5B69" w:rsidRDefault="00F85E3C" w:rsidP="00F85E3C">
            <w:pPr>
              <w:widowControl w:val="0"/>
              <w:tabs>
                <w:tab w:val="left" w:pos="2340"/>
              </w:tabs>
              <w:autoSpaceDE w:val="0"/>
              <w:autoSpaceDN w:val="0"/>
              <w:adjustRightInd w:val="0"/>
              <w:jc w:val="center"/>
              <w:rPr>
                <w:rFonts w:ascii="Times New Roman" w:eastAsia="Times New Roman" w:hAnsi="Times New Roman" w:cs="Times New Roman"/>
                <w:color w:val="auto"/>
                <w:sz w:val="22"/>
                <w:szCs w:val="22"/>
              </w:rPr>
            </w:pPr>
            <w:r w:rsidRPr="003D5B69">
              <w:rPr>
                <w:rFonts w:ascii="Times New Roman" w:eastAsia="Times New Roman" w:hAnsi="Times New Roman" w:cs="Times New Roman"/>
                <w:color w:val="auto"/>
                <w:sz w:val="22"/>
                <w:szCs w:val="22"/>
              </w:rPr>
              <w:t>МУНИЦИПАЛЬНОГО ОБРАЗОВАНИЯ</w:t>
            </w:r>
          </w:p>
          <w:p w:rsidR="00F85E3C" w:rsidRPr="003D5B69" w:rsidRDefault="00F85E3C" w:rsidP="00F85E3C">
            <w:pPr>
              <w:widowControl w:val="0"/>
              <w:tabs>
                <w:tab w:val="left" w:pos="2340"/>
              </w:tabs>
              <w:autoSpaceDE w:val="0"/>
              <w:autoSpaceDN w:val="0"/>
              <w:adjustRightInd w:val="0"/>
              <w:jc w:val="center"/>
              <w:rPr>
                <w:rFonts w:ascii="Times New Roman" w:eastAsia="Times New Roman" w:hAnsi="Times New Roman" w:cs="Times New Roman"/>
                <w:color w:val="auto"/>
                <w:sz w:val="22"/>
                <w:szCs w:val="22"/>
              </w:rPr>
            </w:pPr>
            <w:r w:rsidRPr="003D5B69">
              <w:rPr>
                <w:rFonts w:ascii="Times New Roman" w:eastAsia="Times New Roman" w:hAnsi="Times New Roman" w:cs="Times New Roman"/>
                <w:color w:val="auto"/>
                <w:sz w:val="22"/>
                <w:szCs w:val="22"/>
              </w:rPr>
              <w:t>ГОРОДСКОГО ОКРУГА</w:t>
            </w:r>
          </w:p>
          <w:p w:rsidR="00F85E3C" w:rsidRPr="003D5B69" w:rsidRDefault="00F85E3C" w:rsidP="00F85E3C">
            <w:pPr>
              <w:widowControl w:val="0"/>
              <w:tabs>
                <w:tab w:val="left" w:pos="2340"/>
              </w:tabs>
              <w:autoSpaceDE w:val="0"/>
              <w:autoSpaceDN w:val="0"/>
              <w:adjustRightInd w:val="0"/>
              <w:jc w:val="center"/>
              <w:rPr>
                <w:rFonts w:ascii="Times New Roman" w:eastAsia="Times New Roman" w:hAnsi="Times New Roman" w:cs="Times New Roman"/>
                <w:color w:val="auto"/>
                <w:lang w:eastAsia="ar-SA"/>
              </w:rPr>
            </w:pPr>
            <w:r w:rsidRPr="003D5B69">
              <w:rPr>
                <w:rFonts w:ascii="Times New Roman" w:eastAsia="Times New Roman" w:hAnsi="Times New Roman" w:cs="Times New Roman"/>
                <w:color w:val="auto"/>
              </w:rPr>
              <w:t>«УХТА»</w:t>
            </w:r>
          </w:p>
        </w:tc>
        <w:tc>
          <w:tcPr>
            <w:tcW w:w="642" w:type="dxa"/>
            <w:tcBorders>
              <w:top w:val="nil"/>
              <w:left w:val="nil"/>
              <w:bottom w:val="nil"/>
              <w:right w:val="nil"/>
            </w:tcBorders>
          </w:tcPr>
          <w:p w:rsidR="00F85E3C" w:rsidRPr="003D5B69" w:rsidRDefault="00F85E3C" w:rsidP="00F85E3C">
            <w:pPr>
              <w:widowControl w:val="0"/>
              <w:suppressAutoHyphens/>
              <w:autoSpaceDE w:val="0"/>
              <w:autoSpaceDN w:val="0"/>
              <w:adjustRightInd w:val="0"/>
              <w:jc w:val="center"/>
              <w:rPr>
                <w:rFonts w:ascii="Times New Roman" w:eastAsia="Calibri" w:hAnsi="Times New Roman" w:cs="Times New Roman"/>
                <w:color w:val="auto"/>
                <w:sz w:val="20"/>
                <w:szCs w:val="20"/>
                <w:lang w:eastAsia="ar-SA"/>
              </w:rPr>
            </w:pPr>
          </w:p>
        </w:tc>
        <w:tc>
          <w:tcPr>
            <w:tcW w:w="4819" w:type="dxa"/>
            <w:gridSpan w:val="4"/>
            <w:tcBorders>
              <w:top w:val="nil"/>
              <w:left w:val="nil"/>
              <w:bottom w:val="nil"/>
              <w:right w:val="nil"/>
            </w:tcBorders>
          </w:tcPr>
          <w:p w:rsidR="00F85E3C" w:rsidRPr="003D5B69" w:rsidRDefault="00F85E3C" w:rsidP="00F85E3C">
            <w:pPr>
              <w:widowControl w:val="0"/>
              <w:autoSpaceDE w:val="0"/>
              <w:autoSpaceDN w:val="0"/>
              <w:adjustRightInd w:val="0"/>
              <w:jc w:val="center"/>
              <w:rPr>
                <w:rFonts w:ascii="Times New Roman" w:eastAsia="Calibri" w:hAnsi="Times New Roman" w:cs="Times New Roman"/>
                <w:color w:val="auto"/>
                <w:lang w:eastAsia="ar-SA"/>
              </w:rPr>
            </w:pPr>
            <w:r w:rsidRPr="003D5B69">
              <w:rPr>
                <w:rFonts w:ascii="Times New Roman" w:eastAsia="Times New Roman" w:hAnsi="Times New Roman" w:cs="Times New Roman"/>
                <w:color w:val="auto"/>
              </w:rPr>
              <w:t>«УХТА»</w:t>
            </w:r>
          </w:p>
          <w:p w:rsidR="00F85E3C" w:rsidRPr="003D5B69" w:rsidRDefault="00F85E3C" w:rsidP="00F85E3C">
            <w:pPr>
              <w:widowControl w:val="0"/>
              <w:autoSpaceDE w:val="0"/>
              <w:autoSpaceDN w:val="0"/>
              <w:adjustRightInd w:val="0"/>
              <w:jc w:val="center"/>
              <w:rPr>
                <w:rFonts w:ascii="Times New Roman" w:eastAsia="Times New Roman" w:hAnsi="Times New Roman" w:cs="Times New Roman"/>
                <w:color w:val="auto"/>
                <w:sz w:val="22"/>
                <w:szCs w:val="20"/>
              </w:rPr>
            </w:pPr>
            <w:r w:rsidRPr="003D5B69">
              <w:rPr>
                <w:rFonts w:ascii="Times New Roman" w:eastAsia="Times New Roman" w:hAnsi="Times New Roman" w:cs="Times New Roman"/>
                <w:color w:val="auto"/>
                <w:sz w:val="22"/>
                <w:szCs w:val="20"/>
              </w:rPr>
              <w:t>КАР  КЫТШЛÖН</w:t>
            </w:r>
          </w:p>
          <w:p w:rsidR="00F85E3C" w:rsidRPr="003D5B69" w:rsidRDefault="00F85E3C" w:rsidP="00F85E3C">
            <w:pPr>
              <w:widowControl w:val="0"/>
              <w:tabs>
                <w:tab w:val="left" w:pos="2340"/>
              </w:tabs>
              <w:autoSpaceDE w:val="0"/>
              <w:autoSpaceDN w:val="0"/>
              <w:adjustRightInd w:val="0"/>
              <w:jc w:val="center"/>
              <w:rPr>
                <w:rFonts w:ascii="Times New Roman" w:eastAsia="Times New Roman" w:hAnsi="Times New Roman" w:cs="Times New Roman"/>
                <w:color w:val="auto"/>
                <w:sz w:val="22"/>
              </w:rPr>
            </w:pPr>
            <w:r w:rsidRPr="003D5B69">
              <w:rPr>
                <w:rFonts w:ascii="Times New Roman" w:eastAsia="Times New Roman" w:hAnsi="Times New Roman" w:cs="Times New Roman"/>
                <w:color w:val="auto"/>
                <w:sz w:val="22"/>
              </w:rPr>
              <w:t>МУНИЦИПАЛЬНÖЙ  ЮКÖНСА</w:t>
            </w:r>
          </w:p>
          <w:p w:rsidR="00F85E3C" w:rsidRPr="003D5B69" w:rsidRDefault="00F85E3C" w:rsidP="00F85E3C">
            <w:pPr>
              <w:keepNext/>
              <w:widowControl w:val="0"/>
              <w:jc w:val="center"/>
              <w:outlineLvl w:val="1"/>
              <w:rPr>
                <w:rFonts w:ascii="Times New Roman" w:eastAsia="Times New Roman" w:hAnsi="Times New Roman" w:cs="Times New Roman"/>
                <w:bCs/>
                <w:color w:val="auto"/>
              </w:rPr>
            </w:pPr>
            <w:r w:rsidRPr="003D5B69">
              <w:rPr>
                <w:rFonts w:ascii="Times New Roman" w:eastAsia="Times New Roman" w:hAnsi="Times New Roman" w:cs="Times New Roman"/>
                <w:bCs/>
                <w:color w:val="auto"/>
              </w:rPr>
              <w:t>АДМИНИСТРАЦИЯ</w:t>
            </w:r>
          </w:p>
          <w:p w:rsidR="00F85E3C" w:rsidRPr="003D5B69" w:rsidRDefault="00F85E3C" w:rsidP="00F85E3C">
            <w:pPr>
              <w:widowControl w:val="0"/>
              <w:suppressAutoHyphens/>
              <w:autoSpaceDE w:val="0"/>
              <w:autoSpaceDN w:val="0"/>
              <w:adjustRightInd w:val="0"/>
              <w:jc w:val="center"/>
              <w:rPr>
                <w:rFonts w:ascii="Times New Roman" w:eastAsia="Calibri" w:hAnsi="Times New Roman" w:cs="Times New Roman"/>
                <w:color w:val="auto"/>
                <w:sz w:val="20"/>
                <w:szCs w:val="20"/>
                <w:lang w:eastAsia="ar-SA"/>
              </w:rPr>
            </w:pPr>
          </w:p>
        </w:tc>
      </w:tr>
      <w:tr w:rsidR="00F85E3C" w:rsidRPr="003D5B69" w:rsidTr="00ED3883">
        <w:trPr>
          <w:cantSplit/>
          <w:trHeight w:val="75"/>
        </w:trPr>
        <w:tc>
          <w:tcPr>
            <w:tcW w:w="9889" w:type="dxa"/>
            <w:gridSpan w:val="7"/>
            <w:tcBorders>
              <w:top w:val="nil"/>
              <w:left w:val="nil"/>
              <w:bottom w:val="nil"/>
              <w:right w:val="nil"/>
            </w:tcBorders>
          </w:tcPr>
          <w:p w:rsidR="00F85E3C" w:rsidRPr="003D5B69" w:rsidRDefault="00F85E3C" w:rsidP="00F85E3C">
            <w:pPr>
              <w:keepNext/>
              <w:spacing w:after="120"/>
              <w:jc w:val="center"/>
              <w:outlineLvl w:val="1"/>
              <w:rPr>
                <w:rFonts w:ascii="Times New Roman" w:eastAsia="Calibri" w:hAnsi="Times New Roman" w:cs="Times New Roman"/>
                <w:bCs/>
                <w:color w:val="auto"/>
                <w:sz w:val="38"/>
              </w:rPr>
            </w:pPr>
            <w:r w:rsidRPr="003D5B69">
              <w:rPr>
                <w:rFonts w:ascii="Times New Roman" w:eastAsia="Times New Roman" w:hAnsi="Times New Roman" w:cs="Times New Roman"/>
                <w:bCs/>
                <w:color w:val="auto"/>
                <w:sz w:val="38"/>
              </w:rPr>
              <w:t>ПОСТАНОВЛЕНИЕ</w:t>
            </w:r>
          </w:p>
          <w:p w:rsidR="00F85E3C" w:rsidRPr="003D5B69" w:rsidRDefault="00F85E3C" w:rsidP="00F85E3C">
            <w:pPr>
              <w:keepNext/>
              <w:jc w:val="center"/>
              <w:outlineLvl w:val="0"/>
              <w:rPr>
                <w:rFonts w:ascii="Times New Roman" w:eastAsia="Times New Roman" w:hAnsi="Times New Roman" w:cs="Times New Roman"/>
                <w:bCs/>
                <w:color w:val="auto"/>
                <w:kern w:val="32"/>
                <w:sz w:val="38"/>
                <w:szCs w:val="32"/>
              </w:rPr>
            </w:pPr>
            <w:r w:rsidRPr="003D5B69">
              <w:rPr>
                <w:rFonts w:ascii="Times New Roman" w:eastAsia="Times New Roman" w:hAnsi="Times New Roman" w:cs="Times New Roman"/>
                <w:bCs/>
                <w:color w:val="auto"/>
                <w:kern w:val="32"/>
                <w:sz w:val="38"/>
                <w:szCs w:val="32"/>
              </w:rPr>
              <w:t>ШУÖМ</w:t>
            </w:r>
          </w:p>
          <w:p w:rsidR="00F85E3C" w:rsidRPr="003D5B69" w:rsidRDefault="00F85E3C" w:rsidP="00F85E3C">
            <w:pPr>
              <w:keepNext/>
              <w:jc w:val="center"/>
              <w:outlineLvl w:val="1"/>
              <w:rPr>
                <w:rFonts w:ascii="Times New Roman" w:eastAsia="Times New Roman" w:hAnsi="Times New Roman" w:cs="Times New Roman"/>
                <w:bCs/>
                <w:color w:val="auto"/>
                <w:sz w:val="28"/>
              </w:rPr>
            </w:pPr>
          </w:p>
        </w:tc>
      </w:tr>
      <w:tr w:rsidR="00F85E3C" w:rsidRPr="003D5B69" w:rsidTr="00ED3883">
        <w:trPr>
          <w:trHeight w:val="66"/>
        </w:trPr>
        <w:tc>
          <w:tcPr>
            <w:tcW w:w="2660" w:type="dxa"/>
            <w:tcBorders>
              <w:top w:val="nil"/>
              <w:left w:val="nil"/>
              <w:bottom w:val="single" w:sz="4" w:space="0" w:color="auto"/>
              <w:right w:val="nil"/>
            </w:tcBorders>
            <w:hideMark/>
          </w:tcPr>
          <w:p w:rsidR="00F85E3C" w:rsidRPr="003D5B69" w:rsidRDefault="003C02F1" w:rsidP="00333EC0">
            <w:pPr>
              <w:widowControl w:val="0"/>
              <w:tabs>
                <w:tab w:val="left" w:pos="426"/>
              </w:tabs>
              <w:suppressAutoHyphens/>
              <w:autoSpaceDE w:val="0"/>
              <w:autoSpaceDN w:val="0"/>
              <w:adjustRightInd w:val="0"/>
              <w:jc w:val="center"/>
              <w:rPr>
                <w:rFonts w:ascii="Times New Roman" w:eastAsia="Calibri" w:hAnsi="Times New Roman" w:cs="Times New Roman"/>
                <w:color w:val="auto"/>
                <w:sz w:val="28"/>
                <w:szCs w:val="20"/>
                <w:lang w:eastAsia="ar-SA"/>
              </w:rPr>
            </w:pPr>
            <w:r w:rsidRPr="003D5B69">
              <w:rPr>
                <w:rFonts w:ascii="Times New Roman" w:eastAsia="Times New Roman" w:hAnsi="Times New Roman" w:cs="Times New Roman"/>
                <w:color w:val="auto"/>
                <w:sz w:val="28"/>
                <w:szCs w:val="20"/>
                <w:lang w:val="ru-RU"/>
              </w:rPr>
              <w:t>23</w:t>
            </w:r>
            <w:r w:rsidR="00F85E3C" w:rsidRPr="003D5B69">
              <w:rPr>
                <w:rFonts w:ascii="Times New Roman" w:eastAsia="Times New Roman" w:hAnsi="Times New Roman" w:cs="Times New Roman"/>
                <w:color w:val="auto"/>
                <w:sz w:val="28"/>
                <w:szCs w:val="20"/>
              </w:rPr>
              <w:t xml:space="preserve"> </w:t>
            </w:r>
            <w:r w:rsidR="0022198C" w:rsidRPr="003D5B69">
              <w:rPr>
                <w:rFonts w:ascii="Times New Roman" w:eastAsia="Times New Roman" w:hAnsi="Times New Roman" w:cs="Times New Roman"/>
                <w:color w:val="auto"/>
                <w:sz w:val="28"/>
                <w:szCs w:val="20"/>
                <w:lang w:val="ru-RU"/>
              </w:rPr>
              <w:t>августа</w:t>
            </w:r>
            <w:r w:rsidR="00F85E3C" w:rsidRPr="003D5B69">
              <w:rPr>
                <w:rFonts w:ascii="Times New Roman" w:eastAsia="Times New Roman" w:hAnsi="Times New Roman" w:cs="Times New Roman"/>
                <w:color w:val="auto"/>
                <w:sz w:val="28"/>
                <w:szCs w:val="20"/>
              </w:rPr>
              <w:t xml:space="preserve"> 201</w:t>
            </w:r>
            <w:r w:rsidR="00EA6A1E" w:rsidRPr="003D5B69">
              <w:rPr>
                <w:rFonts w:ascii="Times New Roman" w:eastAsia="Times New Roman" w:hAnsi="Times New Roman" w:cs="Times New Roman"/>
                <w:color w:val="auto"/>
                <w:sz w:val="28"/>
                <w:szCs w:val="20"/>
                <w:lang w:val="ru-RU"/>
              </w:rPr>
              <w:t>8</w:t>
            </w:r>
            <w:r w:rsidR="00F85E3C" w:rsidRPr="003D5B69">
              <w:rPr>
                <w:rFonts w:ascii="Times New Roman" w:eastAsia="Times New Roman" w:hAnsi="Times New Roman" w:cs="Times New Roman"/>
                <w:color w:val="auto"/>
                <w:sz w:val="28"/>
                <w:szCs w:val="20"/>
              </w:rPr>
              <w:t xml:space="preserve"> г.</w:t>
            </w:r>
          </w:p>
        </w:tc>
        <w:tc>
          <w:tcPr>
            <w:tcW w:w="5386" w:type="dxa"/>
            <w:gridSpan w:val="3"/>
            <w:tcBorders>
              <w:top w:val="nil"/>
              <w:left w:val="nil"/>
              <w:bottom w:val="nil"/>
              <w:right w:val="nil"/>
            </w:tcBorders>
          </w:tcPr>
          <w:p w:rsidR="00F85E3C" w:rsidRPr="003D5B69" w:rsidRDefault="00F85E3C" w:rsidP="00F85E3C">
            <w:pPr>
              <w:widowControl w:val="0"/>
              <w:tabs>
                <w:tab w:val="left" w:pos="426"/>
              </w:tabs>
              <w:suppressAutoHyphens/>
              <w:autoSpaceDE w:val="0"/>
              <w:autoSpaceDN w:val="0"/>
              <w:adjustRightInd w:val="0"/>
              <w:jc w:val="center"/>
              <w:rPr>
                <w:rFonts w:ascii="Times New Roman" w:eastAsia="Calibri" w:hAnsi="Times New Roman" w:cs="Times New Roman"/>
                <w:color w:val="auto"/>
                <w:sz w:val="28"/>
                <w:szCs w:val="20"/>
                <w:lang w:eastAsia="ar-SA"/>
              </w:rPr>
            </w:pPr>
          </w:p>
        </w:tc>
        <w:tc>
          <w:tcPr>
            <w:tcW w:w="567" w:type="dxa"/>
            <w:tcBorders>
              <w:top w:val="nil"/>
              <w:left w:val="nil"/>
              <w:bottom w:val="nil"/>
              <w:right w:val="nil"/>
            </w:tcBorders>
            <w:hideMark/>
          </w:tcPr>
          <w:p w:rsidR="00F85E3C" w:rsidRPr="003D5B69" w:rsidRDefault="00F85E3C" w:rsidP="00F85E3C">
            <w:pPr>
              <w:widowControl w:val="0"/>
              <w:tabs>
                <w:tab w:val="left" w:pos="426"/>
              </w:tabs>
              <w:suppressAutoHyphens/>
              <w:autoSpaceDE w:val="0"/>
              <w:autoSpaceDN w:val="0"/>
              <w:adjustRightInd w:val="0"/>
              <w:jc w:val="center"/>
              <w:rPr>
                <w:rFonts w:ascii="Times New Roman" w:eastAsia="Calibri" w:hAnsi="Times New Roman" w:cs="Times New Roman"/>
                <w:color w:val="auto"/>
                <w:sz w:val="28"/>
                <w:szCs w:val="20"/>
                <w:lang w:eastAsia="ar-SA"/>
              </w:rPr>
            </w:pPr>
            <w:r w:rsidRPr="003D5B69">
              <w:rPr>
                <w:rFonts w:ascii="Times New Roman" w:eastAsia="Times New Roman" w:hAnsi="Times New Roman" w:cs="Times New Roman"/>
                <w:color w:val="auto"/>
                <w:sz w:val="28"/>
                <w:szCs w:val="20"/>
              </w:rPr>
              <w:t>№</w:t>
            </w:r>
          </w:p>
        </w:tc>
        <w:tc>
          <w:tcPr>
            <w:tcW w:w="851" w:type="dxa"/>
            <w:tcBorders>
              <w:top w:val="nil"/>
              <w:left w:val="nil"/>
              <w:bottom w:val="single" w:sz="4" w:space="0" w:color="auto"/>
              <w:right w:val="nil"/>
            </w:tcBorders>
            <w:hideMark/>
          </w:tcPr>
          <w:p w:rsidR="00F85E3C" w:rsidRPr="003D5B69" w:rsidRDefault="00513EAF" w:rsidP="00513EAF">
            <w:pPr>
              <w:widowControl w:val="0"/>
              <w:tabs>
                <w:tab w:val="center" w:pos="317"/>
                <w:tab w:val="left" w:pos="426"/>
              </w:tabs>
              <w:suppressAutoHyphens/>
              <w:autoSpaceDE w:val="0"/>
              <w:autoSpaceDN w:val="0"/>
              <w:adjustRightInd w:val="0"/>
              <w:jc w:val="center"/>
              <w:rPr>
                <w:rFonts w:ascii="Times New Roman" w:eastAsia="Calibri" w:hAnsi="Times New Roman" w:cs="Times New Roman"/>
                <w:color w:val="auto"/>
                <w:sz w:val="28"/>
                <w:szCs w:val="20"/>
                <w:lang w:val="ru-RU" w:eastAsia="ar-SA"/>
              </w:rPr>
            </w:pPr>
            <w:r>
              <w:rPr>
                <w:rFonts w:ascii="Times New Roman" w:eastAsia="Calibri" w:hAnsi="Times New Roman" w:cs="Times New Roman"/>
                <w:color w:val="auto"/>
                <w:sz w:val="28"/>
                <w:szCs w:val="20"/>
                <w:lang w:val="ru-RU" w:eastAsia="ar-SA"/>
              </w:rPr>
              <w:t>1830</w:t>
            </w:r>
          </w:p>
        </w:tc>
        <w:tc>
          <w:tcPr>
            <w:tcW w:w="425" w:type="dxa"/>
            <w:tcBorders>
              <w:top w:val="nil"/>
              <w:left w:val="nil"/>
              <w:bottom w:val="nil"/>
              <w:right w:val="nil"/>
            </w:tcBorders>
          </w:tcPr>
          <w:p w:rsidR="00F85E3C" w:rsidRPr="003D5B69" w:rsidRDefault="00F85E3C" w:rsidP="00F85E3C">
            <w:pPr>
              <w:widowControl w:val="0"/>
              <w:tabs>
                <w:tab w:val="left" w:pos="426"/>
              </w:tabs>
              <w:suppressAutoHyphens/>
              <w:autoSpaceDE w:val="0"/>
              <w:autoSpaceDN w:val="0"/>
              <w:adjustRightInd w:val="0"/>
              <w:jc w:val="center"/>
              <w:rPr>
                <w:rFonts w:ascii="Times New Roman" w:eastAsia="Calibri" w:hAnsi="Times New Roman" w:cs="Times New Roman"/>
                <w:color w:val="auto"/>
                <w:sz w:val="28"/>
                <w:szCs w:val="20"/>
                <w:lang w:eastAsia="ar-SA"/>
              </w:rPr>
            </w:pPr>
          </w:p>
        </w:tc>
      </w:tr>
      <w:tr w:rsidR="00F85E3C" w:rsidRPr="003D5B69" w:rsidTr="00ED3883">
        <w:trPr>
          <w:trHeight w:val="60"/>
        </w:trPr>
        <w:tc>
          <w:tcPr>
            <w:tcW w:w="2660" w:type="dxa"/>
            <w:tcBorders>
              <w:top w:val="nil"/>
              <w:left w:val="nil"/>
              <w:bottom w:val="nil"/>
              <w:right w:val="nil"/>
            </w:tcBorders>
            <w:hideMark/>
          </w:tcPr>
          <w:p w:rsidR="00F85E3C" w:rsidRPr="003D5B69" w:rsidRDefault="00F85E3C" w:rsidP="00F85E3C">
            <w:pPr>
              <w:widowControl w:val="0"/>
              <w:tabs>
                <w:tab w:val="left" w:pos="426"/>
              </w:tabs>
              <w:suppressAutoHyphens/>
              <w:autoSpaceDE w:val="0"/>
              <w:autoSpaceDN w:val="0"/>
              <w:adjustRightInd w:val="0"/>
              <w:jc w:val="center"/>
              <w:rPr>
                <w:rFonts w:ascii="Times New Roman" w:eastAsia="Calibri" w:hAnsi="Times New Roman" w:cs="Times New Roman"/>
                <w:color w:val="auto"/>
                <w:sz w:val="20"/>
                <w:szCs w:val="20"/>
                <w:lang w:eastAsia="ar-SA"/>
              </w:rPr>
            </w:pPr>
            <w:r w:rsidRPr="003D5B69">
              <w:rPr>
                <w:rFonts w:ascii="Times New Roman" w:eastAsia="Times New Roman" w:hAnsi="Times New Roman" w:cs="Times New Roman"/>
                <w:color w:val="auto"/>
                <w:sz w:val="20"/>
                <w:szCs w:val="20"/>
              </w:rPr>
              <w:t>г.Ухта,  Республика Коми</w:t>
            </w:r>
          </w:p>
        </w:tc>
        <w:tc>
          <w:tcPr>
            <w:tcW w:w="5386" w:type="dxa"/>
            <w:gridSpan w:val="3"/>
            <w:tcBorders>
              <w:top w:val="nil"/>
              <w:left w:val="nil"/>
              <w:bottom w:val="nil"/>
              <w:right w:val="nil"/>
            </w:tcBorders>
          </w:tcPr>
          <w:p w:rsidR="00F85E3C" w:rsidRPr="003D5B69" w:rsidRDefault="00F85E3C" w:rsidP="00F85E3C">
            <w:pPr>
              <w:widowControl w:val="0"/>
              <w:tabs>
                <w:tab w:val="left" w:pos="426"/>
              </w:tabs>
              <w:suppressAutoHyphens/>
              <w:autoSpaceDE w:val="0"/>
              <w:autoSpaceDN w:val="0"/>
              <w:adjustRightInd w:val="0"/>
              <w:jc w:val="center"/>
              <w:rPr>
                <w:rFonts w:ascii="Times New Roman" w:eastAsia="Calibri" w:hAnsi="Times New Roman" w:cs="Times New Roman"/>
                <w:color w:val="auto"/>
                <w:sz w:val="20"/>
                <w:szCs w:val="20"/>
                <w:lang w:eastAsia="ar-SA"/>
              </w:rPr>
            </w:pPr>
          </w:p>
        </w:tc>
        <w:tc>
          <w:tcPr>
            <w:tcW w:w="1843" w:type="dxa"/>
            <w:gridSpan w:val="3"/>
            <w:tcBorders>
              <w:top w:val="nil"/>
              <w:left w:val="nil"/>
              <w:bottom w:val="nil"/>
              <w:right w:val="nil"/>
            </w:tcBorders>
          </w:tcPr>
          <w:p w:rsidR="00F85E3C" w:rsidRPr="003D5B69" w:rsidRDefault="00F85E3C" w:rsidP="00F85E3C">
            <w:pPr>
              <w:widowControl w:val="0"/>
              <w:tabs>
                <w:tab w:val="left" w:pos="426"/>
              </w:tabs>
              <w:suppressAutoHyphens/>
              <w:autoSpaceDE w:val="0"/>
              <w:autoSpaceDN w:val="0"/>
              <w:adjustRightInd w:val="0"/>
              <w:jc w:val="center"/>
              <w:rPr>
                <w:rFonts w:ascii="Times New Roman" w:eastAsia="Calibri" w:hAnsi="Times New Roman" w:cs="Times New Roman"/>
                <w:color w:val="auto"/>
                <w:sz w:val="20"/>
                <w:szCs w:val="20"/>
                <w:lang w:eastAsia="ar-SA"/>
              </w:rPr>
            </w:pPr>
          </w:p>
        </w:tc>
      </w:tr>
    </w:tbl>
    <w:p w:rsidR="00F85E3C" w:rsidRPr="003D5B69" w:rsidRDefault="00F85E3C" w:rsidP="008B76CD">
      <w:pPr>
        <w:pStyle w:val="11"/>
        <w:shd w:val="clear" w:color="auto" w:fill="auto"/>
        <w:spacing w:after="0" w:line="240" w:lineRule="auto"/>
        <w:ind w:firstLine="0"/>
        <w:rPr>
          <w:sz w:val="28"/>
          <w:szCs w:val="28"/>
        </w:rPr>
      </w:pPr>
    </w:p>
    <w:p w:rsidR="00513EAF" w:rsidRPr="00173673" w:rsidRDefault="00513EAF" w:rsidP="00173673">
      <w:pPr>
        <w:shd w:val="clear" w:color="auto" w:fill="FFFFFF"/>
        <w:tabs>
          <w:tab w:val="left" w:pos="3408"/>
        </w:tabs>
        <w:ind w:right="5102"/>
        <w:jc w:val="both"/>
        <w:rPr>
          <w:rFonts w:ascii="Times New Roman" w:hAnsi="Times New Roman" w:cs="Times New Roman"/>
          <w:sz w:val="28"/>
          <w:szCs w:val="28"/>
        </w:rPr>
      </w:pPr>
      <w:r w:rsidRPr="00173673">
        <w:rPr>
          <w:rFonts w:ascii="Times New Roman" w:hAnsi="Times New Roman" w:cs="Times New Roman"/>
          <w:sz w:val="28"/>
          <w:szCs w:val="28"/>
        </w:rPr>
        <w:t xml:space="preserve">Об утверждении Программы «Противодействие коррупции в муниципальном образовании городского округа «Ухта» (2018 - 2020 годы)» </w:t>
      </w:r>
    </w:p>
    <w:p w:rsidR="00513EAF" w:rsidRDefault="00513EAF" w:rsidP="00173673">
      <w:pPr>
        <w:widowControl w:val="0"/>
        <w:autoSpaceDE w:val="0"/>
        <w:autoSpaceDN w:val="0"/>
        <w:jc w:val="both"/>
        <w:rPr>
          <w:rFonts w:ascii="Times New Roman" w:hAnsi="Times New Roman" w:cs="Times New Roman"/>
          <w:sz w:val="28"/>
          <w:szCs w:val="28"/>
        </w:rPr>
      </w:pPr>
    </w:p>
    <w:p w:rsidR="00173673" w:rsidRDefault="00173673" w:rsidP="00173673">
      <w:pPr>
        <w:widowControl w:val="0"/>
        <w:autoSpaceDE w:val="0"/>
        <w:autoSpaceDN w:val="0"/>
        <w:jc w:val="both"/>
        <w:rPr>
          <w:rFonts w:ascii="Times New Roman" w:hAnsi="Times New Roman" w:cs="Times New Roman"/>
          <w:sz w:val="28"/>
          <w:szCs w:val="28"/>
        </w:rPr>
      </w:pPr>
    </w:p>
    <w:p w:rsidR="00173673" w:rsidRPr="00173673" w:rsidRDefault="00173673" w:rsidP="00173673">
      <w:pPr>
        <w:widowControl w:val="0"/>
        <w:autoSpaceDE w:val="0"/>
        <w:autoSpaceDN w:val="0"/>
        <w:jc w:val="both"/>
        <w:rPr>
          <w:rFonts w:ascii="Times New Roman" w:hAnsi="Times New Roman" w:cs="Times New Roman"/>
          <w:sz w:val="28"/>
          <w:szCs w:val="28"/>
        </w:rPr>
      </w:pPr>
    </w:p>
    <w:p w:rsidR="00513EAF" w:rsidRPr="00173673" w:rsidRDefault="00513EAF" w:rsidP="00173673">
      <w:pPr>
        <w:widowControl w:val="0"/>
        <w:autoSpaceDE w:val="0"/>
        <w:autoSpaceDN w:val="0"/>
        <w:spacing w:after="240"/>
        <w:ind w:firstLine="851"/>
        <w:jc w:val="both"/>
        <w:rPr>
          <w:rFonts w:ascii="Times New Roman" w:hAnsi="Times New Roman" w:cs="Times New Roman"/>
          <w:sz w:val="28"/>
          <w:szCs w:val="28"/>
        </w:rPr>
      </w:pPr>
      <w:r w:rsidRPr="00173673">
        <w:rPr>
          <w:rFonts w:ascii="Times New Roman" w:hAnsi="Times New Roman" w:cs="Times New Roman"/>
          <w:sz w:val="28"/>
          <w:szCs w:val="28"/>
        </w:rPr>
        <w:t xml:space="preserve">Руководствуясь Федеральным </w:t>
      </w:r>
      <w:hyperlink r:id="rId9" w:history="1">
        <w:r w:rsidRPr="00173673">
          <w:rPr>
            <w:rFonts w:ascii="Times New Roman" w:hAnsi="Times New Roman" w:cs="Times New Roman"/>
            <w:sz w:val="28"/>
            <w:szCs w:val="28"/>
          </w:rPr>
          <w:t>законом</w:t>
        </w:r>
      </w:hyperlink>
      <w:r w:rsidRPr="00173673">
        <w:rPr>
          <w:rFonts w:ascii="Times New Roman" w:hAnsi="Times New Roman" w:cs="Times New Roman"/>
          <w:sz w:val="28"/>
          <w:szCs w:val="28"/>
        </w:rPr>
        <w:t xml:space="preserve"> от 25 декабря 2008</w:t>
      </w:r>
      <w:r w:rsidR="00173673">
        <w:rPr>
          <w:rFonts w:ascii="Times New Roman" w:hAnsi="Times New Roman" w:cs="Times New Roman"/>
          <w:sz w:val="28"/>
          <w:szCs w:val="28"/>
          <w:lang w:val="ru-RU"/>
        </w:rPr>
        <w:t xml:space="preserve"> </w:t>
      </w:r>
      <w:r w:rsidRPr="00173673">
        <w:rPr>
          <w:rFonts w:ascii="Times New Roman" w:hAnsi="Times New Roman" w:cs="Times New Roman"/>
          <w:sz w:val="28"/>
          <w:szCs w:val="28"/>
        </w:rPr>
        <w:t xml:space="preserve">г. № 273-ФЗ «О противодействии коррупции», </w:t>
      </w:r>
      <w:hyperlink r:id="rId10" w:history="1">
        <w:r w:rsidRPr="00173673">
          <w:rPr>
            <w:rFonts w:ascii="Times New Roman" w:hAnsi="Times New Roman" w:cs="Times New Roman"/>
            <w:sz w:val="28"/>
            <w:szCs w:val="28"/>
          </w:rPr>
          <w:t>Указом</w:t>
        </w:r>
      </w:hyperlink>
      <w:r w:rsidRPr="00173673">
        <w:rPr>
          <w:rFonts w:ascii="Times New Roman" w:hAnsi="Times New Roman" w:cs="Times New Roman"/>
          <w:sz w:val="28"/>
          <w:szCs w:val="28"/>
        </w:rPr>
        <w:t xml:space="preserve"> Президента Российской Федерации от 13 апреля 2010</w:t>
      </w:r>
      <w:r w:rsidR="00D05E5F">
        <w:rPr>
          <w:rFonts w:ascii="Times New Roman" w:hAnsi="Times New Roman" w:cs="Times New Roman"/>
          <w:sz w:val="28"/>
          <w:szCs w:val="28"/>
          <w:lang w:val="ru-RU"/>
        </w:rPr>
        <w:t xml:space="preserve"> </w:t>
      </w:r>
      <w:r w:rsidRPr="00173673">
        <w:rPr>
          <w:rFonts w:ascii="Times New Roman" w:hAnsi="Times New Roman" w:cs="Times New Roman"/>
          <w:sz w:val="28"/>
          <w:szCs w:val="28"/>
        </w:rPr>
        <w:t>г. № 460 «О Национальной стратегии противодействия коррупции и Национальном плане противодействия коррупции на 2010 -</w:t>
      </w:r>
      <w:r w:rsidR="00D05E5F">
        <w:rPr>
          <w:rFonts w:ascii="Times New Roman" w:hAnsi="Times New Roman" w:cs="Times New Roman"/>
          <w:sz w:val="28"/>
          <w:szCs w:val="28"/>
          <w:lang w:val="ru-RU"/>
        </w:rPr>
        <w:t xml:space="preserve">               </w:t>
      </w:r>
      <w:r w:rsidRPr="00173673">
        <w:rPr>
          <w:rFonts w:ascii="Times New Roman" w:hAnsi="Times New Roman" w:cs="Times New Roman"/>
          <w:sz w:val="28"/>
          <w:szCs w:val="28"/>
        </w:rPr>
        <w:t xml:space="preserve"> 2011 годы», Указом Президента Российской Федерации от 29 июня 2018</w:t>
      </w:r>
      <w:r w:rsidR="00D05E5F">
        <w:rPr>
          <w:rFonts w:ascii="Times New Roman" w:hAnsi="Times New Roman" w:cs="Times New Roman"/>
          <w:sz w:val="28"/>
          <w:szCs w:val="28"/>
          <w:lang w:val="ru-RU"/>
        </w:rPr>
        <w:t xml:space="preserve"> </w:t>
      </w:r>
      <w:r w:rsidRPr="00173673">
        <w:rPr>
          <w:rFonts w:ascii="Times New Roman" w:hAnsi="Times New Roman" w:cs="Times New Roman"/>
          <w:sz w:val="28"/>
          <w:szCs w:val="28"/>
        </w:rPr>
        <w:t xml:space="preserve">г. № 378 «О Национальном плане противодействия коррупции на 2018 - 2020 годы», </w:t>
      </w:r>
      <w:hyperlink r:id="rId11" w:history="1">
        <w:r w:rsidRPr="00173673">
          <w:rPr>
            <w:rFonts w:ascii="Times New Roman" w:hAnsi="Times New Roman" w:cs="Times New Roman"/>
            <w:sz w:val="28"/>
            <w:szCs w:val="28"/>
          </w:rPr>
          <w:t>Законом</w:t>
        </w:r>
      </w:hyperlink>
      <w:r w:rsidRPr="00173673">
        <w:rPr>
          <w:rFonts w:ascii="Times New Roman" w:hAnsi="Times New Roman" w:cs="Times New Roman"/>
          <w:sz w:val="28"/>
          <w:szCs w:val="28"/>
        </w:rPr>
        <w:t xml:space="preserve"> Республики Коми от 29 сентября 2008</w:t>
      </w:r>
      <w:r w:rsidR="00D05E5F">
        <w:rPr>
          <w:rFonts w:ascii="Times New Roman" w:hAnsi="Times New Roman" w:cs="Times New Roman"/>
          <w:sz w:val="28"/>
          <w:szCs w:val="28"/>
          <w:lang w:val="ru-RU"/>
        </w:rPr>
        <w:t xml:space="preserve"> </w:t>
      </w:r>
      <w:r w:rsidRPr="00173673">
        <w:rPr>
          <w:rFonts w:ascii="Times New Roman" w:hAnsi="Times New Roman" w:cs="Times New Roman"/>
          <w:sz w:val="28"/>
          <w:szCs w:val="28"/>
        </w:rPr>
        <w:t>г. № 82-РЗ «О противодействии коррупции в Республике Коми», администрация постановляет:</w:t>
      </w:r>
    </w:p>
    <w:p w:rsidR="00513EAF" w:rsidRPr="00173673" w:rsidRDefault="00513EAF" w:rsidP="00173673">
      <w:pPr>
        <w:widowControl w:val="0"/>
        <w:autoSpaceDE w:val="0"/>
        <w:autoSpaceDN w:val="0"/>
        <w:spacing w:after="120"/>
        <w:ind w:firstLine="851"/>
        <w:jc w:val="both"/>
        <w:rPr>
          <w:rFonts w:ascii="Times New Roman" w:hAnsi="Times New Roman" w:cs="Times New Roman"/>
          <w:sz w:val="28"/>
          <w:szCs w:val="28"/>
        </w:rPr>
      </w:pPr>
      <w:r w:rsidRPr="00173673">
        <w:rPr>
          <w:rFonts w:ascii="Times New Roman" w:hAnsi="Times New Roman" w:cs="Times New Roman"/>
          <w:sz w:val="28"/>
          <w:szCs w:val="28"/>
        </w:rPr>
        <w:t xml:space="preserve">1. Утвердить </w:t>
      </w:r>
      <w:hyperlink w:anchor="P29" w:history="1">
        <w:r w:rsidRPr="00173673">
          <w:rPr>
            <w:rFonts w:ascii="Times New Roman" w:hAnsi="Times New Roman" w:cs="Times New Roman"/>
            <w:sz w:val="28"/>
            <w:szCs w:val="28"/>
          </w:rPr>
          <w:t>программу</w:t>
        </w:r>
      </w:hyperlink>
      <w:r w:rsidRPr="00173673">
        <w:rPr>
          <w:rFonts w:ascii="Times New Roman" w:hAnsi="Times New Roman" w:cs="Times New Roman"/>
          <w:sz w:val="28"/>
          <w:szCs w:val="28"/>
        </w:rPr>
        <w:t xml:space="preserve"> «Противодействие коррупции в муниципальном образовании городского округа «Ухта» (2018 - 2020 годы)»</w:t>
      </w:r>
      <w:r w:rsidR="00D05E5F">
        <w:rPr>
          <w:rFonts w:ascii="Times New Roman" w:hAnsi="Times New Roman" w:cs="Times New Roman"/>
          <w:sz w:val="28"/>
          <w:szCs w:val="28"/>
        </w:rPr>
        <w:t xml:space="preserve"> согласно приложению</w:t>
      </w:r>
      <w:r w:rsidRPr="00173673">
        <w:rPr>
          <w:rFonts w:ascii="Times New Roman" w:hAnsi="Times New Roman" w:cs="Times New Roman"/>
          <w:sz w:val="28"/>
          <w:szCs w:val="28"/>
        </w:rPr>
        <w:t xml:space="preserve"> к настоящему постановлению.</w:t>
      </w:r>
    </w:p>
    <w:p w:rsidR="00513EAF" w:rsidRPr="00173673" w:rsidRDefault="00513EAF" w:rsidP="00173673">
      <w:pPr>
        <w:widowControl w:val="0"/>
        <w:autoSpaceDE w:val="0"/>
        <w:autoSpaceDN w:val="0"/>
        <w:spacing w:after="120"/>
        <w:ind w:firstLine="851"/>
        <w:jc w:val="both"/>
        <w:rPr>
          <w:rFonts w:ascii="Times New Roman" w:hAnsi="Times New Roman" w:cs="Times New Roman"/>
          <w:sz w:val="28"/>
          <w:szCs w:val="28"/>
        </w:rPr>
      </w:pPr>
      <w:r w:rsidRPr="00173673">
        <w:rPr>
          <w:rFonts w:ascii="Times New Roman" w:hAnsi="Times New Roman" w:cs="Times New Roman"/>
          <w:sz w:val="28"/>
          <w:szCs w:val="28"/>
        </w:rPr>
        <w:t xml:space="preserve">2. Признать утратившим силу </w:t>
      </w:r>
      <w:hyperlink r:id="rId12" w:history="1">
        <w:r w:rsidRPr="00173673">
          <w:rPr>
            <w:rFonts w:ascii="Times New Roman" w:hAnsi="Times New Roman" w:cs="Times New Roman"/>
            <w:sz w:val="28"/>
            <w:szCs w:val="28"/>
          </w:rPr>
          <w:t>постановление</w:t>
        </w:r>
      </w:hyperlink>
      <w:r w:rsidRPr="00173673">
        <w:rPr>
          <w:rFonts w:ascii="Times New Roman" w:hAnsi="Times New Roman" w:cs="Times New Roman"/>
          <w:sz w:val="28"/>
          <w:szCs w:val="28"/>
        </w:rPr>
        <w:t xml:space="preserve"> администрации МОГО «Ухта» от 24 мая 2016 г. № 1245 «Об утверждении Программы «Противодействие коррупции в муниципальном образовании городского округа «Ухта» (2016 - 2020 годы)».</w:t>
      </w:r>
    </w:p>
    <w:p w:rsidR="00513EAF" w:rsidRPr="00173673" w:rsidRDefault="00513EAF" w:rsidP="00173673">
      <w:pPr>
        <w:widowControl w:val="0"/>
        <w:autoSpaceDE w:val="0"/>
        <w:autoSpaceDN w:val="0"/>
        <w:spacing w:after="120"/>
        <w:ind w:firstLine="851"/>
        <w:jc w:val="both"/>
        <w:rPr>
          <w:rFonts w:ascii="Times New Roman" w:hAnsi="Times New Roman" w:cs="Times New Roman"/>
          <w:sz w:val="28"/>
          <w:szCs w:val="28"/>
        </w:rPr>
      </w:pPr>
      <w:r w:rsidRPr="00173673">
        <w:rPr>
          <w:rFonts w:ascii="Times New Roman" w:hAnsi="Times New Roman" w:cs="Times New Roman"/>
          <w:sz w:val="28"/>
          <w:szCs w:val="28"/>
        </w:rPr>
        <w:t>3. Настоящее постановление вступает в силу со дня его официального опубликования.</w:t>
      </w:r>
    </w:p>
    <w:p w:rsidR="00513EAF" w:rsidRPr="00173673" w:rsidRDefault="00513EAF" w:rsidP="00173673">
      <w:pPr>
        <w:widowControl w:val="0"/>
        <w:autoSpaceDE w:val="0"/>
        <w:autoSpaceDN w:val="0"/>
        <w:spacing w:after="120"/>
        <w:ind w:firstLine="851"/>
        <w:jc w:val="both"/>
        <w:rPr>
          <w:rFonts w:ascii="Times New Roman" w:hAnsi="Times New Roman" w:cs="Times New Roman"/>
          <w:sz w:val="28"/>
          <w:szCs w:val="28"/>
        </w:rPr>
      </w:pPr>
      <w:r w:rsidRPr="00173673">
        <w:rPr>
          <w:rFonts w:ascii="Times New Roman" w:hAnsi="Times New Roman" w:cs="Times New Roman"/>
          <w:sz w:val="28"/>
          <w:szCs w:val="28"/>
        </w:rPr>
        <w:t xml:space="preserve">4. Контроль за исполнением настоящего постановления возложить на первого заместителя руководителя администрации МОГО «Ухта».   </w:t>
      </w:r>
    </w:p>
    <w:p w:rsidR="00513EAF" w:rsidRDefault="00513EAF" w:rsidP="00173673">
      <w:pPr>
        <w:jc w:val="both"/>
        <w:rPr>
          <w:rFonts w:ascii="Times New Roman" w:hAnsi="Times New Roman" w:cs="Times New Roman"/>
          <w:sz w:val="28"/>
          <w:szCs w:val="28"/>
        </w:rPr>
      </w:pPr>
    </w:p>
    <w:p w:rsidR="00173673" w:rsidRDefault="00173673" w:rsidP="00173673">
      <w:pPr>
        <w:jc w:val="both"/>
        <w:rPr>
          <w:rFonts w:ascii="Times New Roman" w:hAnsi="Times New Roman" w:cs="Times New Roman"/>
          <w:sz w:val="28"/>
          <w:szCs w:val="28"/>
        </w:rPr>
      </w:pPr>
    </w:p>
    <w:p w:rsidR="00173673" w:rsidRPr="00173673" w:rsidRDefault="00173673" w:rsidP="00173673">
      <w:pPr>
        <w:jc w:val="both"/>
        <w:rPr>
          <w:rFonts w:ascii="Times New Roman" w:hAnsi="Times New Roman" w:cs="Times New Roman"/>
          <w:sz w:val="28"/>
          <w:szCs w:val="28"/>
        </w:rPr>
      </w:pPr>
    </w:p>
    <w:p w:rsidR="00513EAF" w:rsidRPr="00173673" w:rsidRDefault="00173673" w:rsidP="0017367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И.о. </w:t>
      </w:r>
      <w:r w:rsidR="00B62124">
        <w:rPr>
          <w:rFonts w:ascii="Times New Roman" w:hAnsi="Times New Roman" w:cs="Times New Roman"/>
          <w:sz w:val="28"/>
          <w:szCs w:val="28"/>
          <w:lang w:val="ru-RU"/>
        </w:rPr>
        <w:t>р</w:t>
      </w:r>
      <w:r w:rsidR="00513EAF" w:rsidRPr="00173673">
        <w:rPr>
          <w:rFonts w:ascii="Times New Roman" w:hAnsi="Times New Roman" w:cs="Times New Roman"/>
          <w:sz w:val="28"/>
          <w:szCs w:val="28"/>
        </w:rPr>
        <w:t>уководител</w:t>
      </w:r>
      <w:r>
        <w:rPr>
          <w:rFonts w:ascii="Times New Roman" w:hAnsi="Times New Roman" w:cs="Times New Roman"/>
          <w:sz w:val="28"/>
          <w:szCs w:val="28"/>
          <w:lang w:val="ru-RU"/>
        </w:rPr>
        <w:t>я</w:t>
      </w:r>
      <w:r w:rsidR="00513EAF" w:rsidRPr="00173673">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МОГО «Ухта»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ru-RU"/>
        </w:rPr>
        <w:t xml:space="preserve"> П.П. Артемьев</w:t>
      </w:r>
    </w:p>
    <w:p w:rsidR="00513EAF" w:rsidRPr="00D05E5F" w:rsidRDefault="00513EAF" w:rsidP="00D05E5F">
      <w:pPr>
        <w:autoSpaceDE w:val="0"/>
        <w:autoSpaceDN w:val="0"/>
        <w:adjustRightInd w:val="0"/>
        <w:jc w:val="right"/>
        <w:rPr>
          <w:rFonts w:ascii="Times New Roman" w:hAnsi="Times New Roman" w:cs="Times New Roman"/>
          <w:bCs/>
        </w:rPr>
      </w:pPr>
    </w:p>
    <w:p w:rsidR="00513EAF" w:rsidRPr="00D05E5F" w:rsidRDefault="00513EAF" w:rsidP="00D05E5F">
      <w:pPr>
        <w:autoSpaceDE w:val="0"/>
        <w:autoSpaceDN w:val="0"/>
        <w:adjustRightInd w:val="0"/>
        <w:ind w:left="6379"/>
        <w:jc w:val="center"/>
        <w:rPr>
          <w:rFonts w:ascii="Times New Roman" w:hAnsi="Times New Roman" w:cs="Times New Roman"/>
          <w:bCs/>
        </w:rPr>
      </w:pPr>
      <w:r w:rsidRPr="00D05E5F">
        <w:rPr>
          <w:rFonts w:ascii="Times New Roman" w:hAnsi="Times New Roman" w:cs="Times New Roman"/>
          <w:bCs/>
        </w:rPr>
        <w:t>Утверждена</w:t>
      </w:r>
    </w:p>
    <w:p w:rsidR="00D05E5F" w:rsidRDefault="00D05E5F" w:rsidP="00D05E5F">
      <w:pPr>
        <w:autoSpaceDE w:val="0"/>
        <w:autoSpaceDN w:val="0"/>
        <w:adjustRightInd w:val="0"/>
        <w:ind w:left="6379"/>
        <w:jc w:val="center"/>
        <w:rPr>
          <w:rFonts w:ascii="Times New Roman" w:hAnsi="Times New Roman" w:cs="Times New Roman"/>
          <w:bCs/>
        </w:rPr>
      </w:pPr>
      <w:r>
        <w:rPr>
          <w:rFonts w:ascii="Times New Roman" w:hAnsi="Times New Roman" w:cs="Times New Roman"/>
          <w:bCs/>
        </w:rPr>
        <w:t>постановлением</w:t>
      </w:r>
    </w:p>
    <w:p w:rsidR="00513EAF" w:rsidRPr="00D05E5F" w:rsidRDefault="00513EAF" w:rsidP="00D05E5F">
      <w:pPr>
        <w:autoSpaceDE w:val="0"/>
        <w:autoSpaceDN w:val="0"/>
        <w:adjustRightInd w:val="0"/>
        <w:ind w:left="6379"/>
        <w:jc w:val="center"/>
        <w:rPr>
          <w:rFonts w:ascii="Times New Roman" w:hAnsi="Times New Roman" w:cs="Times New Roman"/>
          <w:bCs/>
        </w:rPr>
      </w:pPr>
      <w:r w:rsidRPr="00D05E5F">
        <w:rPr>
          <w:rFonts w:ascii="Times New Roman" w:hAnsi="Times New Roman" w:cs="Times New Roman"/>
          <w:bCs/>
        </w:rPr>
        <w:t>администрации МОГО «Ухта»</w:t>
      </w:r>
    </w:p>
    <w:p w:rsidR="00513EAF" w:rsidRPr="00D05E5F" w:rsidRDefault="00513EAF" w:rsidP="00D05E5F">
      <w:pPr>
        <w:autoSpaceDE w:val="0"/>
        <w:autoSpaceDN w:val="0"/>
        <w:adjustRightInd w:val="0"/>
        <w:ind w:left="6379"/>
        <w:jc w:val="center"/>
        <w:rPr>
          <w:rFonts w:ascii="Times New Roman" w:hAnsi="Times New Roman" w:cs="Times New Roman"/>
          <w:bCs/>
          <w:lang w:val="ru-RU"/>
        </w:rPr>
      </w:pPr>
      <w:r w:rsidRPr="00D05E5F">
        <w:rPr>
          <w:rFonts w:ascii="Times New Roman" w:hAnsi="Times New Roman" w:cs="Times New Roman"/>
          <w:bCs/>
        </w:rPr>
        <w:t xml:space="preserve">от </w:t>
      </w:r>
      <w:r w:rsidR="00D05E5F">
        <w:rPr>
          <w:rFonts w:ascii="Times New Roman" w:hAnsi="Times New Roman" w:cs="Times New Roman"/>
          <w:bCs/>
          <w:lang w:val="ru-RU"/>
        </w:rPr>
        <w:t>23</w:t>
      </w:r>
      <w:r w:rsidRPr="00D05E5F">
        <w:rPr>
          <w:rFonts w:ascii="Times New Roman" w:hAnsi="Times New Roman" w:cs="Times New Roman"/>
          <w:bCs/>
        </w:rPr>
        <w:t xml:space="preserve"> </w:t>
      </w:r>
      <w:r w:rsidR="00D05E5F">
        <w:rPr>
          <w:rFonts w:ascii="Times New Roman" w:hAnsi="Times New Roman" w:cs="Times New Roman"/>
          <w:bCs/>
          <w:lang w:val="ru-RU"/>
        </w:rPr>
        <w:t>августа</w:t>
      </w:r>
      <w:r w:rsidRPr="00D05E5F">
        <w:rPr>
          <w:rFonts w:ascii="Times New Roman" w:hAnsi="Times New Roman" w:cs="Times New Roman"/>
          <w:bCs/>
        </w:rPr>
        <w:t xml:space="preserve"> 2018 г. № </w:t>
      </w:r>
      <w:r w:rsidR="00D05E5F">
        <w:rPr>
          <w:rFonts w:ascii="Times New Roman" w:hAnsi="Times New Roman" w:cs="Times New Roman"/>
          <w:bCs/>
          <w:lang w:val="ru-RU"/>
        </w:rPr>
        <w:t>1830</w:t>
      </w:r>
    </w:p>
    <w:p w:rsidR="00513EAF" w:rsidRPr="00D05E5F" w:rsidRDefault="00513EAF" w:rsidP="00D05E5F">
      <w:pPr>
        <w:autoSpaceDE w:val="0"/>
        <w:autoSpaceDN w:val="0"/>
        <w:adjustRightInd w:val="0"/>
        <w:ind w:left="6379"/>
        <w:jc w:val="center"/>
        <w:rPr>
          <w:rFonts w:ascii="Times New Roman" w:hAnsi="Times New Roman" w:cs="Times New Roman"/>
          <w:bCs/>
        </w:rPr>
      </w:pPr>
      <w:r w:rsidRPr="00D05E5F">
        <w:rPr>
          <w:rFonts w:ascii="Times New Roman" w:hAnsi="Times New Roman" w:cs="Times New Roman"/>
          <w:bCs/>
        </w:rPr>
        <w:t>(приложение)</w:t>
      </w:r>
    </w:p>
    <w:p w:rsidR="00513EAF" w:rsidRPr="00D05E5F" w:rsidRDefault="00513EAF" w:rsidP="00D05E5F">
      <w:pPr>
        <w:autoSpaceDE w:val="0"/>
        <w:autoSpaceDN w:val="0"/>
        <w:adjustRightInd w:val="0"/>
        <w:jc w:val="right"/>
        <w:rPr>
          <w:rFonts w:ascii="Times New Roman" w:hAnsi="Times New Roman" w:cs="Times New Roman"/>
          <w:bCs/>
        </w:rPr>
      </w:pPr>
    </w:p>
    <w:p w:rsidR="00513EAF" w:rsidRPr="00D05E5F" w:rsidRDefault="00513EAF" w:rsidP="00D05E5F">
      <w:pPr>
        <w:autoSpaceDE w:val="0"/>
        <w:autoSpaceDN w:val="0"/>
        <w:adjustRightInd w:val="0"/>
        <w:jc w:val="center"/>
        <w:rPr>
          <w:rFonts w:ascii="Times New Roman" w:hAnsi="Times New Roman" w:cs="Times New Roman"/>
          <w:b/>
          <w:bCs/>
        </w:rPr>
      </w:pPr>
      <w:r w:rsidRPr="00D05E5F">
        <w:rPr>
          <w:rFonts w:ascii="Times New Roman" w:hAnsi="Times New Roman" w:cs="Times New Roman"/>
          <w:b/>
          <w:bCs/>
        </w:rPr>
        <w:t>ПРОГРАММА</w:t>
      </w:r>
    </w:p>
    <w:p w:rsidR="00513EAF" w:rsidRPr="00D05E5F" w:rsidRDefault="00513EAF" w:rsidP="00D05E5F">
      <w:pPr>
        <w:autoSpaceDE w:val="0"/>
        <w:autoSpaceDN w:val="0"/>
        <w:adjustRightInd w:val="0"/>
        <w:jc w:val="center"/>
        <w:rPr>
          <w:rFonts w:ascii="Times New Roman" w:hAnsi="Times New Roman" w:cs="Times New Roman"/>
          <w:b/>
          <w:bCs/>
        </w:rPr>
      </w:pPr>
      <w:r w:rsidRPr="00D05E5F">
        <w:rPr>
          <w:rFonts w:ascii="Times New Roman" w:hAnsi="Times New Roman" w:cs="Times New Roman"/>
          <w:b/>
          <w:bCs/>
        </w:rPr>
        <w:t>«Противодействие коррупции</w:t>
      </w:r>
    </w:p>
    <w:p w:rsidR="00513EAF" w:rsidRPr="00D05E5F" w:rsidRDefault="00513EAF" w:rsidP="00D05E5F">
      <w:pPr>
        <w:autoSpaceDE w:val="0"/>
        <w:autoSpaceDN w:val="0"/>
        <w:adjustRightInd w:val="0"/>
        <w:jc w:val="center"/>
        <w:rPr>
          <w:rFonts w:ascii="Times New Roman" w:hAnsi="Times New Roman" w:cs="Times New Roman"/>
          <w:b/>
          <w:bCs/>
        </w:rPr>
      </w:pPr>
      <w:r w:rsidRPr="00D05E5F">
        <w:rPr>
          <w:rFonts w:ascii="Times New Roman" w:hAnsi="Times New Roman" w:cs="Times New Roman"/>
          <w:b/>
          <w:bCs/>
        </w:rPr>
        <w:t>в муниципальном образовании городского округа «Ухта» (2018 - 2020 годы)»</w:t>
      </w:r>
    </w:p>
    <w:p w:rsidR="00513EAF" w:rsidRPr="00D05E5F" w:rsidRDefault="00513EAF" w:rsidP="00D05E5F">
      <w:pPr>
        <w:autoSpaceDE w:val="0"/>
        <w:autoSpaceDN w:val="0"/>
        <w:adjustRightInd w:val="0"/>
        <w:jc w:val="center"/>
        <w:rPr>
          <w:rFonts w:ascii="Times New Roman" w:hAnsi="Times New Roman" w:cs="Times New Roman"/>
          <w:b/>
          <w:bCs/>
        </w:rPr>
      </w:pPr>
    </w:p>
    <w:p w:rsidR="00513EAF" w:rsidRPr="00D05E5F" w:rsidRDefault="00513EAF" w:rsidP="00D05E5F">
      <w:pPr>
        <w:autoSpaceDE w:val="0"/>
        <w:autoSpaceDN w:val="0"/>
        <w:adjustRightInd w:val="0"/>
        <w:jc w:val="center"/>
        <w:rPr>
          <w:rFonts w:ascii="Times New Roman" w:hAnsi="Times New Roman" w:cs="Times New Roman"/>
          <w:b/>
          <w:bCs/>
        </w:rPr>
      </w:pPr>
      <w:r w:rsidRPr="00D05E5F">
        <w:rPr>
          <w:rFonts w:ascii="Times New Roman" w:hAnsi="Times New Roman" w:cs="Times New Roman"/>
          <w:b/>
          <w:bCs/>
        </w:rPr>
        <w:t>ПАСПОРТ</w:t>
      </w:r>
    </w:p>
    <w:p w:rsidR="00513EAF" w:rsidRPr="00D05E5F" w:rsidRDefault="00513EAF" w:rsidP="00D05E5F">
      <w:pPr>
        <w:autoSpaceDE w:val="0"/>
        <w:autoSpaceDN w:val="0"/>
        <w:adjustRightInd w:val="0"/>
        <w:jc w:val="center"/>
        <w:rPr>
          <w:rFonts w:ascii="Times New Roman" w:hAnsi="Times New Roman" w:cs="Times New Roman"/>
          <w:b/>
          <w:bCs/>
        </w:rPr>
      </w:pPr>
      <w:r w:rsidRPr="00D05E5F">
        <w:rPr>
          <w:rFonts w:ascii="Times New Roman" w:hAnsi="Times New Roman" w:cs="Times New Roman"/>
          <w:b/>
          <w:bCs/>
        </w:rPr>
        <w:t>ПРОГРАММЫ</w:t>
      </w:r>
    </w:p>
    <w:p w:rsidR="00513EAF" w:rsidRPr="00D05E5F" w:rsidRDefault="00513EAF" w:rsidP="00D05E5F">
      <w:pPr>
        <w:autoSpaceDE w:val="0"/>
        <w:autoSpaceDN w:val="0"/>
        <w:adjustRightInd w:val="0"/>
        <w:jc w:val="center"/>
        <w:rPr>
          <w:rFonts w:ascii="Times New Roman" w:hAnsi="Times New Roman" w:cs="Times New Roman"/>
          <w:b/>
          <w:bCs/>
        </w:rPr>
      </w:pPr>
      <w:r w:rsidRPr="00D05E5F">
        <w:rPr>
          <w:rFonts w:ascii="Times New Roman" w:hAnsi="Times New Roman" w:cs="Times New Roman"/>
          <w:b/>
          <w:bCs/>
        </w:rPr>
        <w:t xml:space="preserve">«Противодействие коррупции </w:t>
      </w:r>
    </w:p>
    <w:p w:rsidR="00513EAF" w:rsidRDefault="00513EAF" w:rsidP="00D05E5F">
      <w:pPr>
        <w:autoSpaceDE w:val="0"/>
        <w:autoSpaceDN w:val="0"/>
        <w:adjustRightInd w:val="0"/>
        <w:jc w:val="center"/>
        <w:rPr>
          <w:rFonts w:ascii="Times New Roman" w:hAnsi="Times New Roman" w:cs="Times New Roman"/>
          <w:b/>
          <w:bCs/>
        </w:rPr>
      </w:pPr>
      <w:r w:rsidRPr="00D05E5F">
        <w:rPr>
          <w:rFonts w:ascii="Times New Roman" w:hAnsi="Times New Roman" w:cs="Times New Roman"/>
          <w:b/>
          <w:bCs/>
        </w:rPr>
        <w:t xml:space="preserve">в муниципальном образовании городского округа «Ухта»  </w:t>
      </w:r>
    </w:p>
    <w:p w:rsidR="007C7C20" w:rsidRPr="00D05E5F" w:rsidRDefault="007C7C20" w:rsidP="00D05E5F">
      <w:pPr>
        <w:autoSpaceDE w:val="0"/>
        <w:autoSpaceDN w:val="0"/>
        <w:adjustRightInd w:val="0"/>
        <w:jc w:val="center"/>
        <w:rPr>
          <w:rFonts w:ascii="Times New Roman" w:hAnsi="Times New Roman" w:cs="Times New Roman"/>
          <w:b/>
          <w:b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513EAF" w:rsidRPr="00D05E5F" w:rsidTr="00513EAF">
        <w:tc>
          <w:tcPr>
            <w:tcW w:w="3189" w:type="dxa"/>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Наименование Программы</w:t>
            </w:r>
          </w:p>
        </w:tc>
        <w:tc>
          <w:tcPr>
            <w:tcW w:w="6237" w:type="dxa"/>
          </w:tcPr>
          <w:p w:rsidR="00513EAF" w:rsidRPr="00D05E5F" w:rsidRDefault="00513EAF" w:rsidP="00D05E5F">
            <w:pPr>
              <w:autoSpaceDE w:val="0"/>
              <w:autoSpaceDN w:val="0"/>
              <w:adjustRightInd w:val="0"/>
              <w:jc w:val="both"/>
              <w:rPr>
                <w:rFonts w:ascii="Times New Roman" w:hAnsi="Times New Roman" w:cs="Times New Roman"/>
                <w:bCs/>
              </w:rPr>
            </w:pPr>
            <w:r w:rsidRPr="00D05E5F">
              <w:rPr>
                <w:rFonts w:ascii="Times New Roman" w:hAnsi="Times New Roman" w:cs="Times New Roman"/>
                <w:bCs/>
              </w:rPr>
              <w:t>Программа «Противодействие коррупции в муниципальном образовании городского округа «Ухта»  (2018 - 2020 годы)» (далее - Программа)</w:t>
            </w:r>
          </w:p>
        </w:tc>
      </w:tr>
      <w:tr w:rsidR="00513EAF" w:rsidRPr="00D05E5F" w:rsidTr="00513EAF">
        <w:tc>
          <w:tcPr>
            <w:tcW w:w="3189" w:type="dxa"/>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Координатор Программы</w:t>
            </w:r>
          </w:p>
        </w:tc>
        <w:tc>
          <w:tcPr>
            <w:tcW w:w="6237" w:type="dxa"/>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 xml:space="preserve">Администрация муниципального образования городского округа «Ухта»  </w:t>
            </w:r>
          </w:p>
        </w:tc>
      </w:tr>
      <w:tr w:rsidR="00513EAF" w:rsidRPr="00D05E5F" w:rsidTr="00513EAF">
        <w:tc>
          <w:tcPr>
            <w:tcW w:w="3189" w:type="dxa"/>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Основания для разработки Программы</w:t>
            </w:r>
          </w:p>
        </w:tc>
        <w:tc>
          <w:tcPr>
            <w:tcW w:w="6237" w:type="dxa"/>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Федеральный закон от 25 декабря </w:t>
            </w:r>
            <w:smartTag w:uri="urn:schemas-microsoft-com:office:smarttags" w:element="metricconverter">
              <w:smartTagPr>
                <w:attr w:name="ProductID" w:val="2008 г"/>
              </w:smartTagPr>
              <w:r w:rsidRPr="00D05E5F">
                <w:rPr>
                  <w:rFonts w:ascii="Times New Roman" w:hAnsi="Times New Roman" w:cs="Times New Roman"/>
                </w:rPr>
                <w:t>2008 г</w:t>
              </w:r>
            </w:smartTag>
            <w:r w:rsidRPr="00D05E5F">
              <w:rPr>
                <w:rFonts w:ascii="Times New Roman" w:hAnsi="Times New Roman" w:cs="Times New Roman"/>
              </w:rPr>
              <w:t>. № 273-ФЗ «О противодействии коррупции»;</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Указ Президента Российской Федерации от 13 апреля 2010 г. № 460 «О Национальной стратегии противодействия коррупции и Национальном плане противодействия коррупции на 2010 - 2011 годы»;</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Указ Президента Российской Федерации от 29 июня 2018 г. № 378 «О Национальном плане противодействия коррупции на 2018 - 2020 годы»;</w:t>
            </w:r>
          </w:p>
          <w:p w:rsidR="00513EAF" w:rsidRPr="00D05E5F" w:rsidRDefault="00513EAF" w:rsidP="007C7C20">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Закон Республики Коми от 29 сентября </w:t>
            </w:r>
            <w:smartTag w:uri="urn:schemas-microsoft-com:office:smarttags" w:element="metricconverter">
              <w:smartTagPr>
                <w:attr w:name="ProductID" w:val="2008 г"/>
              </w:smartTagPr>
              <w:r w:rsidRPr="00D05E5F">
                <w:rPr>
                  <w:rFonts w:ascii="Times New Roman" w:hAnsi="Times New Roman" w:cs="Times New Roman"/>
                </w:rPr>
                <w:t>2008 г</w:t>
              </w:r>
            </w:smartTag>
            <w:r w:rsidRPr="00D05E5F">
              <w:rPr>
                <w:rFonts w:ascii="Times New Roman" w:hAnsi="Times New Roman" w:cs="Times New Roman"/>
              </w:rPr>
              <w:t>. № 82-РЗ «О противодействии коррупции в Республике Коми»</w:t>
            </w:r>
          </w:p>
        </w:tc>
      </w:tr>
      <w:tr w:rsidR="00513EAF" w:rsidRPr="00D05E5F" w:rsidTr="00513EAF">
        <w:tc>
          <w:tcPr>
            <w:tcW w:w="3189" w:type="dxa"/>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Участники Программы</w:t>
            </w:r>
          </w:p>
        </w:tc>
        <w:tc>
          <w:tcPr>
            <w:tcW w:w="6237" w:type="dxa"/>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муниципального образования городского округа «Ухта» (далее – Администрация МОГО «Ухта»);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Совет муниципального образования городского округа «Ухта» (далее – Совет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Контрольно-счетная палата муниципального образования городского округа «Ухта» (далее – КСП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Отраслевые (функциональные) органы администрации МОГО «Ухта», имеющие статус отдельного юридического лица;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Муниципальные унитарные предприятия;  </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Муниципальные казённые предприятия.</w:t>
            </w:r>
          </w:p>
        </w:tc>
      </w:tr>
      <w:tr w:rsidR="00513EAF" w:rsidRPr="00D05E5F" w:rsidTr="00513EAF">
        <w:tc>
          <w:tcPr>
            <w:tcW w:w="3189" w:type="dxa"/>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Цель Программы</w:t>
            </w:r>
          </w:p>
        </w:tc>
        <w:tc>
          <w:tcPr>
            <w:tcW w:w="6237" w:type="dxa"/>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Совершенствование системы мер по противодействию коррупции в муниципальном образовании городского округа «Ухта»</w:t>
            </w:r>
          </w:p>
        </w:tc>
      </w:tr>
      <w:tr w:rsidR="00513EAF" w:rsidRPr="00D05E5F" w:rsidTr="00513EAF">
        <w:tc>
          <w:tcPr>
            <w:tcW w:w="3189" w:type="dxa"/>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Задачи Программы</w:t>
            </w:r>
          </w:p>
        </w:tc>
        <w:tc>
          <w:tcPr>
            <w:tcW w:w="6237" w:type="dxa"/>
          </w:tcPr>
          <w:p w:rsidR="00513EAF" w:rsidRPr="007C7C20" w:rsidRDefault="00513EAF" w:rsidP="00D05E5F">
            <w:pPr>
              <w:jc w:val="both"/>
              <w:rPr>
                <w:rFonts w:ascii="Times New Roman" w:hAnsi="Times New Roman" w:cs="Times New Roman"/>
              </w:rPr>
            </w:pPr>
            <w:r w:rsidRPr="00D05E5F">
              <w:rPr>
                <w:rFonts w:ascii="Times New Roman" w:hAnsi="Times New Roman" w:cs="Times New Roman"/>
              </w:rPr>
              <w:t>1) совершенствование правовых основ, в том числе касающихся системы запретов, ограничений и требований, установленных в целях противодействия коррупции, и организационных мер, направленных на противодействие коррупции в муниципальном образовании</w:t>
            </w:r>
            <w:r w:rsidRPr="00D05E5F">
              <w:rPr>
                <w:rFonts w:ascii="Times New Roman" w:hAnsi="Times New Roman" w:cs="Times New Roman"/>
                <w:i/>
              </w:rPr>
              <w:t xml:space="preserve"> </w:t>
            </w:r>
            <w:r w:rsidRPr="00D05E5F">
              <w:rPr>
                <w:rFonts w:ascii="Times New Roman" w:hAnsi="Times New Roman" w:cs="Times New Roman"/>
              </w:rPr>
              <w:t>городского округа «Ухта», выявление и устранение коррупционных рисков;</w:t>
            </w:r>
          </w:p>
        </w:tc>
      </w:tr>
    </w:tbl>
    <w:p w:rsidR="007C7C20" w:rsidRDefault="007C7C20" w:rsidP="007C7C20">
      <w:pPr>
        <w:jc w:val="center"/>
        <w:rPr>
          <w:rFonts w:ascii="Times New Roman" w:hAnsi="Times New Roman" w:cs="Times New Roman"/>
        </w:rPr>
      </w:pPr>
    </w:p>
    <w:p w:rsidR="007C7C20" w:rsidRPr="007C7C20" w:rsidRDefault="007C7C20" w:rsidP="007C7C20">
      <w:pPr>
        <w:jc w:val="center"/>
        <w:rPr>
          <w:rFonts w:ascii="Times New Roman" w:hAnsi="Times New Roman" w:cs="Times New Roman"/>
          <w:lang w:val="ru-RU"/>
        </w:rPr>
      </w:pPr>
      <w:r>
        <w:rPr>
          <w:rFonts w:ascii="Times New Roman" w:hAnsi="Times New Roman" w:cs="Times New Roman"/>
          <w:lang w:val="ru-RU"/>
        </w:rPr>
        <w:t>2</w:t>
      </w:r>
    </w:p>
    <w:p w:rsidR="007C7C20" w:rsidRPr="007C7C20" w:rsidRDefault="007C7C20" w:rsidP="007C7C20">
      <w:pPr>
        <w:jc w:val="center"/>
        <w:rPr>
          <w:rFonts w:ascii="Times New Roman" w:hAnsi="Times New Roman" w:cs="Times New Roman"/>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7C7C20" w:rsidRPr="00D05E5F" w:rsidTr="00513EAF">
        <w:tc>
          <w:tcPr>
            <w:tcW w:w="3189" w:type="dxa"/>
          </w:tcPr>
          <w:p w:rsidR="007C7C20" w:rsidRPr="00D05E5F" w:rsidRDefault="007C7C20" w:rsidP="00D05E5F">
            <w:pPr>
              <w:autoSpaceDE w:val="0"/>
              <w:autoSpaceDN w:val="0"/>
              <w:adjustRightInd w:val="0"/>
              <w:rPr>
                <w:rFonts w:ascii="Times New Roman" w:hAnsi="Times New Roman" w:cs="Times New Roman"/>
              </w:rPr>
            </w:pPr>
          </w:p>
        </w:tc>
        <w:tc>
          <w:tcPr>
            <w:tcW w:w="6237" w:type="dxa"/>
          </w:tcPr>
          <w:p w:rsidR="007C7C20" w:rsidRPr="00D05E5F" w:rsidRDefault="007C7C20" w:rsidP="007C7C20">
            <w:pPr>
              <w:jc w:val="both"/>
              <w:rPr>
                <w:rFonts w:ascii="Times New Roman" w:hAnsi="Times New Roman" w:cs="Times New Roman"/>
              </w:rPr>
            </w:pPr>
            <w:r w:rsidRPr="00D05E5F">
              <w:rPr>
                <w:rFonts w:ascii="Times New Roman" w:hAnsi="Times New Roman" w:cs="Times New Roman"/>
              </w:rPr>
              <w:t>2) повышение эффективности противодействия коррупции и совершенствование антикоррупционных механизмов в реализации кадровой политики в муниципальном образовании</w:t>
            </w:r>
            <w:r w:rsidRPr="00D05E5F">
              <w:rPr>
                <w:rFonts w:ascii="Times New Roman" w:hAnsi="Times New Roman" w:cs="Times New Roman"/>
                <w:i/>
              </w:rPr>
              <w:t xml:space="preserve"> </w:t>
            </w:r>
            <w:r w:rsidRPr="00D05E5F">
              <w:rPr>
                <w:rFonts w:ascii="Times New Roman" w:hAnsi="Times New Roman" w:cs="Times New Roman"/>
              </w:rPr>
              <w:t>городского округа «Ухта»</w:t>
            </w:r>
            <w:r w:rsidRPr="00D05E5F">
              <w:rPr>
                <w:rFonts w:ascii="Times New Roman" w:hAnsi="Times New Roman" w:cs="Times New Roman"/>
                <w:i/>
              </w:rPr>
              <w:t>;</w:t>
            </w:r>
          </w:p>
          <w:p w:rsidR="007C7C20" w:rsidRPr="00D05E5F" w:rsidRDefault="007C7C20" w:rsidP="007C7C20">
            <w:pPr>
              <w:jc w:val="both"/>
              <w:rPr>
                <w:rFonts w:ascii="Times New Roman" w:hAnsi="Times New Roman" w:cs="Times New Roman"/>
              </w:rPr>
            </w:pPr>
            <w:r w:rsidRPr="00D05E5F">
              <w:rPr>
                <w:rFonts w:ascii="Times New Roman" w:hAnsi="Times New Roman" w:cs="Times New Roman"/>
              </w:rPr>
              <w:t>3) повышение эффективности просветительских, образовательных и иных мероприятий, направленных на формирование антикоррупционного поведения лиц, замещающих должности в органах местного самоуправления муниципального образования</w:t>
            </w:r>
            <w:r w:rsidRPr="00D05E5F">
              <w:rPr>
                <w:rFonts w:ascii="Times New Roman" w:hAnsi="Times New Roman" w:cs="Times New Roman"/>
                <w:i/>
              </w:rPr>
              <w:t xml:space="preserve"> </w:t>
            </w:r>
            <w:r w:rsidRPr="00D05E5F">
              <w:rPr>
                <w:rFonts w:ascii="Times New Roman" w:hAnsi="Times New Roman" w:cs="Times New Roman"/>
              </w:rPr>
              <w:t>городского округа «Ухта»,</w:t>
            </w:r>
            <w:r w:rsidRPr="00D05E5F">
              <w:rPr>
                <w:rFonts w:ascii="Times New Roman" w:hAnsi="Times New Roman" w:cs="Times New Roman"/>
                <w:i/>
              </w:rPr>
              <w:t xml:space="preserve"> </w:t>
            </w:r>
            <w:r w:rsidRPr="00D05E5F">
              <w:rPr>
                <w:rFonts w:ascii="Times New Roman" w:hAnsi="Times New Roman" w:cs="Times New Roman"/>
              </w:rPr>
              <w:t>муниципальных учреждениях, муниципальных унитарных предприятиях, муниципальных казенных предприятиях популяризацию в обществе антикоррупционных стандартов и развитие общественного правосознания;</w:t>
            </w:r>
          </w:p>
          <w:p w:rsidR="007C7C20" w:rsidRPr="00D05E5F" w:rsidRDefault="007C7C20" w:rsidP="007C7C20">
            <w:pPr>
              <w:jc w:val="both"/>
              <w:rPr>
                <w:rFonts w:ascii="Times New Roman" w:hAnsi="Times New Roman" w:cs="Times New Roman"/>
                <w:i/>
                <w:u w:val="single"/>
              </w:rPr>
            </w:pPr>
            <w:r w:rsidRPr="00D05E5F">
              <w:rPr>
                <w:rFonts w:ascii="Times New Roman" w:hAnsi="Times New Roman" w:cs="Times New Roman"/>
              </w:rPr>
              <w:t>4) расширение взаимодействия органов местного самоуправления муниципального образования городского округа «Ухта», с институтами гражданского общества по вопросам реализации антикоррупционной политики, повышение эффективности мер по созданию условий для проявления общественных антикоррупционных инициатив;</w:t>
            </w:r>
          </w:p>
          <w:p w:rsidR="007C7C20" w:rsidRPr="00D05E5F" w:rsidRDefault="007C7C20" w:rsidP="007C7C20">
            <w:pPr>
              <w:jc w:val="both"/>
              <w:rPr>
                <w:rFonts w:ascii="Times New Roman" w:hAnsi="Times New Roman" w:cs="Times New Roman"/>
              </w:rPr>
            </w:pPr>
            <w:r w:rsidRPr="00D05E5F">
              <w:rPr>
                <w:rFonts w:ascii="Times New Roman" w:hAnsi="Times New Roman" w:cs="Times New Roman"/>
              </w:rPr>
              <w:t>5) совершенствование мер по противодействию коррупции в сферах, где наиболее высоки коррупционные риски;</w:t>
            </w:r>
          </w:p>
          <w:p w:rsidR="007C7C20" w:rsidRPr="00D05E5F" w:rsidRDefault="007C7C20" w:rsidP="007C7C20">
            <w:pPr>
              <w:jc w:val="both"/>
              <w:rPr>
                <w:rFonts w:ascii="Times New Roman" w:hAnsi="Times New Roman" w:cs="Times New Roman"/>
                <w:bCs/>
              </w:rPr>
            </w:pPr>
            <w:r w:rsidRPr="00D05E5F">
              <w:rPr>
                <w:rFonts w:ascii="Times New Roman" w:hAnsi="Times New Roman" w:cs="Times New Roman"/>
              </w:rPr>
              <w:t>6) противодействие коррупции в муниципальных учреждениях муниципального образования городского округа «Ухта», в муниципальных унитарных предприятиях, муниципальных казенных предприятиях организационно-методическое руководство, координацию и контроль за деятельностью которых осуществляют органы местного самоуправления муниципального образования городского округа «Ухта»</w:t>
            </w:r>
            <w:r w:rsidRPr="00D05E5F">
              <w:rPr>
                <w:rFonts w:ascii="Times New Roman" w:hAnsi="Times New Roman" w:cs="Times New Roman"/>
                <w:i/>
              </w:rPr>
              <w:t>,</w:t>
            </w:r>
            <w:r w:rsidRPr="00D05E5F">
              <w:rPr>
                <w:rFonts w:ascii="Times New Roman" w:hAnsi="Times New Roman" w:cs="Times New Roman"/>
              </w:rPr>
              <w:t xml:space="preserve"> отраслевых (функциональных) органах администрации муниципального образования</w:t>
            </w:r>
            <w:r w:rsidRPr="00D05E5F">
              <w:rPr>
                <w:rFonts w:ascii="Times New Roman" w:hAnsi="Times New Roman" w:cs="Times New Roman"/>
                <w:i/>
              </w:rPr>
              <w:t xml:space="preserve"> </w:t>
            </w:r>
            <w:r w:rsidRPr="00D05E5F">
              <w:rPr>
                <w:rFonts w:ascii="Times New Roman" w:hAnsi="Times New Roman" w:cs="Times New Roman"/>
              </w:rPr>
              <w:t xml:space="preserve">городского округа «Ухта», </w:t>
            </w:r>
            <w:r w:rsidRPr="00D05E5F">
              <w:rPr>
                <w:rFonts w:ascii="Times New Roman" w:hAnsi="Times New Roman" w:cs="Times New Roman"/>
                <w:bCs/>
              </w:rPr>
              <w:t>имеющих статус отдельного юридического лица;</w:t>
            </w:r>
          </w:p>
          <w:p w:rsidR="007C7C20" w:rsidRPr="00D05E5F" w:rsidRDefault="007C7C20" w:rsidP="007C7C20">
            <w:pPr>
              <w:jc w:val="both"/>
              <w:rPr>
                <w:rFonts w:ascii="Times New Roman" w:hAnsi="Times New Roman" w:cs="Times New Roman"/>
              </w:rPr>
            </w:pPr>
            <w:r w:rsidRPr="00D05E5F">
              <w:rPr>
                <w:rFonts w:ascii="Times New Roman" w:hAnsi="Times New Roman" w:cs="Times New Roman"/>
              </w:rPr>
              <w:t>7)  развитие системы мониторинга эффективности антикоррупционной политики в муниципальном образовании городского округа «Ухта».</w:t>
            </w:r>
          </w:p>
        </w:tc>
      </w:tr>
      <w:tr w:rsidR="00513EAF" w:rsidRPr="00D05E5F" w:rsidTr="00513EAF">
        <w:tc>
          <w:tcPr>
            <w:tcW w:w="3189" w:type="dxa"/>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Сроки реализации Программы</w:t>
            </w:r>
          </w:p>
        </w:tc>
        <w:tc>
          <w:tcPr>
            <w:tcW w:w="6237" w:type="dxa"/>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 xml:space="preserve">2018 - 2020 годы </w:t>
            </w:r>
          </w:p>
        </w:tc>
      </w:tr>
      <w:tr w:rsidR="00513EAF" w:rsidRPr="00D05E5F" w:rsidTr="00513EAF">
        <w:tc>
          <w:tcPr>
            <w:tcW w:w="3189" w:type="dxa"/>
            <w:tcBorders>
              <w:bottom w:val="single" w:sz="4" w:space="0" w:color="auto"/>
            </w:tcBorders>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Объемы и источники финансирования Программы</w:t>
            </w:r>
          </w:p>
        </w:tc>
        <w:tc>
          <w:tcPr>
            <w:tcW w:w="6237" w:type="dxa"/>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Реализация мероприятий Программы осуществляется в рамках средств, выделяемых на финансирование текущей деятельности органов местного самоуправления муниципального образования городского округа «Ухта»</w:t>
            </w:r>
          </w:p>
        </w:tc>
      </w:tr>
      <w:tr w:rsidR="007C7C20" w:rsidRPr="00D05E5F" w:rsidTr="00513EAF">
        <w:tc>
          <w:tcPr>
            <w:tcW w:w="3189" w:type="dxa"/>
            <w:tcBorders>
              <w:bottom w:val="single" w:sz="4" w:space="0" w:color="auto"/>
            </w:tcBorders>
          </w:tcPr>
          <w:p w:rsidR="007C7C20" w:rsidRPr="00D05E5F" w:rsidRDefault="007C7C20"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Целевые показатели (индикаторы) Программы</w:t>
            </w:r>
          </w:p>
        </w:tc>
        <w:tc>
          <w:tcPr>
            <w:tcW w:w="6237" w:type="dxa"/>
          </w:tcPr>
          <w:p w:rsidR="007C7C20" w:rsidRPr="00D05E5F" w:rsidRDefault="007C7C20" w:rsidP="007C7C20">
            <w:pPr>
              <w:jc w:val="both"/>
              <w:rPr>
                <w:rFonts w:ascii="Times New Roman" w:hAnsi="Times New Roman" w:cs="Times New Roman"/>
              </w:rPr>
            </w:pPr>
            <w:r w:rsidRPr="00D05E5F">
              <w:rPr>
                <w:rFonts w:ascii="Times New Roman" w:hAnsi="Times New Roman" w:cs="Times New Roman"/>
              </w:rPr>
              <w:t>1) полнота правового регулирования (соответствие муниципальных правовых актов, принятых в органах местного самоуправления муниципального образования городского округа «Ухта» перечню правовых актов органа местного самоуправления в сфере противодействия коррупции, разработанному Администрацией Главы Республики Коми) (да/нет);</w:t>
            </w:r>
          </w:p>
          <w:p w:rsidR="007C7C20" w:rsidRPr="00D05E5F" w:rsidRDefault="00A01603" w:rsidP="00A01603">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2) повышение </w:t>
            </w:r>
            <w:r>
              <w:rPr>
                <w:rFonts w:ascii="Times New Roman" w:hAnsi="Times New Roman" w:cs="Times New Roman"/>
                <w:lang w:val="ru-RU"/>
              </w:rPr>
              <w:t xml:space="preserve">     </w:t>
            </w:r>
            <w:r w:rsidRPr="00D05E5F">
              <w:rPr>
                <w:rFonts w:ascii="Times New Roman" w:hAnsi="Times New Roman" w:cs="Times New Roman"/>
              </w:rPr>
              <w:t xml:space="preserve">уровня </w:t>
            </w:r>
            <w:r>
              <w:rPr>
                <w:rFonts w:ascii="Times New Roman" w:hAnsi="Times New Roman" w:cs="Times New Roman"/>
                <w:lang w:val="ru-RU"/>
              </w:rPr>
              <w:t xml:space="preserve">     </w:t>
            </w:r>
            <w:r w:rsidRPr="00D05E5F">
              <w:rPr>
                <w:rFonts w:ascii="Times New Roman" w:hAnsi="Times New Roman" w:cs="Times New Roman"/>
              </w:rPr>
              <w:t xml:space="preserve">удовлетворенности </w:t>
            </w:r>
            <w:r>
              <w:rPr>
                <w:rFonts w:ascii="Times New Roman" w:hAnsi="Times New Roman" w:cs="Times New Roman"/>
                <w:lang w:val="ru-RU"/>
              </w:rPr>
              <w:t xml:space="preserve">     </w:t>
            </w:r>
            <w:r w:rsidRPr="00D05E5F">
              <w:rPr>
                <w:rFonts w:ascii="Times New Roman" w:hAnsi="Times New Roman" w:cs="Times New Roman"/>
              </w:rPr>
              <w:t xml:space="preserve">граждан </w:t>
            </w:r>
          </w:p>
        </w:tc>
      </w:tr>
    </w:tbl>
    <w:p w:rsidR="00A01603" w:rsidRDefault="00A01603" w:rsidP="00A01603">
      <w:pPr>
        <w:jc w:val="center"/>
        <w:rPr>
          <w:rFonts w:ascii="Times New Roman" w:hAnsi="Times New Roman" w:cs="Times New Roman"/>
        </w:rPr>
      </w:pPr>
    </w:p>
    <w:p w:rsidR="00A01603" w:rsidRPr="00A01603" w:rsidRDefault="00A01603" w:rsidP="00A01603">
      <w:pPr>
        <w:jc w:val="center"/>
        <w:rPr>
          <w:rFonts w:ascii="Times New Roman" w:hAnsi="Times New Roman" w:cs="Times New Roman"/>
          <w:lang w:val="ru-RU"/>
        </w:rPr>
      </w:pPr>
      <w:r>
        <w:rPr>
          <w:rFonts w:ascii="Times New Roman" w:hAnsi="Times New Roman" w:cs="Times New Roman"/>
          <w:lang w:val="ru-RU"/>
        </w:rPr>
        <w:t>3</w:t>
      </w:r>
    </w:p>
    <w:p w:rsidR="00A01603" w:rsidRPr="00A01603" w:rsidRDefault="00A01603" w:rsidP="00A01603">
      <w:pPr>
        <w:jc w:val="center"/>
        <w:rPr>
          <w:rFonts w:ascii="Times New Roman" w:hAnsi="Times New Roman" w:cs="Times New Roman"/>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7C7C20" w:rsidRPr="00D05E5F" w:rsidTr="00A01603">
        <w:trPr>
          <w:trHeight w:val="7362"/>
        </w:trPr>
        <w:tc>
          <w:tcPr>
            <w:tcW w:w="3189" w:type="dxa"/>
          </w:tcPr>
          <w:p w:rsidR="007C7C20" w:rsidRPr="00D05E5F" w:rsidRDefault="007C7C20" w:rsidP="00D05E5F">
            <w:pPr>
              <w:autoSpaceDE w:val="0"/>
              <w:autoSpaceDN w:val="0"/>
              <w:adjustRightInd w:val="0"/>
              <w:jc w:val="both"/>
              <w:rPr>
                <w:rFonts w:ascii="Times New Roman" w:hAnsi="Times New Roman" w:cs="Times New Roman"/>
              </w:rPr>
            </w:pPr>
          </w:p>
        </w:tc>
        <w:tc>
          <w:tcPr>
            <w:tcW w:w="6237" w:type="dxa"/>
          </w:tcPr>
          <w:p w:rsidR="007C7C20" w:rsidRPr="00D05E5F" w:rsidRDefault="00A01603" w:rsidP="00D05E5F">
            <w:pPr>
              <w:jc w:val="both"/>
              <w:rPr>
                <w:rFonts w:ascii="Times New Roman" w:hAnsi="Times New Roman" w:cs="Times New Roman"/>
              </w:rPr>
            </w:pPr>
            <w:r w:rsidRPr="00D05E5F">
              <w:rPr>
                <w:rFonts w:ascii="Times New Roman" w:hAnsi="Times New Roman" w:cs="Times New Roman"/>
              </w:rPr>
              <w:t>качеством предоставляемых муниципальных услуг</w:t>
            </w:r>
            <w:r w:rsidR="007C7C20" w:rsidRPr="00D05E5F">
              <w:rPr>
                <w:rFonts w:ascii="Times New Roman" w:hAnsi="Times New Roman" w:cs="Times New Roman"/>
              </w:rPr>
              <w:t xml:space="preserve"> (да/нет);</w:t>
            </w:r>
          </w:p>
          <w:p w:rsidR="007C7C20" w:rsidRPr="00D05E5F" w:rsidRDefault="007C7C20" w:rsidP="00D05E5F">
            <w:pPr>
              <w:jc w:val="both"/>
              <w:rPr>
                <w:rFonts w:ascii="Times New Roman" w:hAnsi="Times New Roman" w:cs="Times New Roman"/>
              </w:rPr>
            </w:pPr>
            <w:r w:rsidRPr="00D05E5F">
              <w:rPr>
                <w:rFonts w:ascii="Times New Roman" w:hAnsi="Times New Roman" w:cs="Times New Roman"/>
              </w:rPr>
              <w:t>3) наличие утвержденных (актуализированных) административных регламентов предоставления муниципальных услуг, осуществления функций муниципального контроля (да/нет);</w:t>
            </w:r>
          </w:p>
          <w:p w:rsidR="007C7C20" w:rsidRPr="00D05E5F" w:rsidRDefault="007C7C20" w:rsidP="00D05E5F">
            <w:pPr>
              <w:jc w:val="both"/>
              <w:rPr>
                <w:rFonts w:ascii="Times New Roman" w:hAnsi="Times New Roman" w:cs="Times New Roman"/>
              </w:rPr>
            </w:pPr>
            <w:r w:rsidRPr="00D05E5F">
              <w:rPr>
                <w:rFonts w:ascii="Times New Roman" w:hAnsi="Times New Roman" w:cs="Times New Roman"/>
              </w:rPr>
              <w:t>4) качество разработанных проектов муниципальных правовых актов (снижение количества выявленных коррупциогенных факторов в отчетном периоде по сравнению с аналогичным периодом прошлого года) (да/нет);</w:t>
            </w:r>
          </w:p>
          <w:p w:rsidR="007C7C20" w:rsidRPr="00D05E5F" w:rsidRDefault="007C7C20" w:rsidP="00D05E5F">
            <w:pPr>
              <w:jc w:val="both"/>
              <w:rPr>
                <w:rFonts w:ascii="Times New Roman" w:hAnsi="Times New Roman" w:cs="Times New Roman"/>
              </w:rPr>
            </w:pPr>
            <w:r w:rsidRPr="00D05E5F">
              <w:rPr>
                <w:rFonts w:ascii="Times New Roman" w:hAnsi="Times New Roman" w:cs="Times New Roman"/>
              </w:rPr>
              <w:t>5) уровень выполнения требований законодательства о доступе к информации о деятельности органов местного самоуправления муниципального образования городского округа «Ухта»</w:t>
            </w:r>
            <w:r w:rsidRPr="00D05E5F">
              <w:rPr>
                <w:rFonts w:ascii="Times New Roman" w:hAnsi="Times New Roman" w:cs="Times New Roman"/>
                <w:i/>
              </w:rPr>
              <w:t>,</w:t>
            </w:r>
            <w:r w:rsidRPr="00D05E5F">
              <w:rPr>
                <w:rFonts w:ascii="Times New Roman" w:hAnsi="Times New Roman" w:cs="Times New Roman"/>
              </w:rPr>
              <w:t xml:space="preserve"> отраслевых (функциональных) органов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w:t>
            </w:r>
            <w:r w:rsidRPr="00D05E5F">
              <w:rPr>
                <w:rFonts w:ascii="Times New Roman" w:hAnsi="Times New Roman" w:cs="Times New Roman"/>
                <w:i/>
              </w:rPr>
              <w:t xml:space="preserve"> </w:t>
            </w:r>
            <w:r w:rsidRPr="00D05E5F">
              <w:rPr>
                <w:rFonts w:ascii="Times New Roman" w:hAnsi="Times New Roman" w:cs="Times New Roman"/>
              </w:rPr>
              <w:t>установленных Федеральным законом от 9 февраля 2009 г. № 8-ФЗ «Об обеспечении доступа к информации о деятельности государственных органов и органов местного самоуправления» (да/нет);</w:t>
            </w:r>
          </w:p>
          <w:p w:rsidR="007C7C20" w:rsidRPr="00D05E5F" w:rsidRDefault="007C7C20" w:rsidP="00D05E5F">
            <w:pPr>
              <w:jc w:val="both"/>
              <w:rPr>
                <w:rFonts w:ascii="Times New Roman" w:hAnsi="Times New Roman" w:cs="Times New Roman"/>
              </w:rPr>
            </w:pPr>
            <w:r w:rsidRPr="00D05E5F">
              <w:rPr>
                <w:rFonts w:ascii="Times New Roman" w:hAnsi="Times New Roman" w:cs="Times New Roman"/>
              </w:rPr>
              <w:t>6) оценка эффективности деятельности ответственных должностных лиц органов местного самоуправления муниципального образования городского округа «Ухта», отраслевых (функциональных) органов администрации муниципального образования городского округа «Ухта», за профилактику коррупционных и иных правонарушений (да/нет);</w:t>
            </w:r>
          </w:p>
          <w:p w:rsidR="007C7C20" w:rsidRPr="00D05E5F" w:rsidRDefault="007C7C20" w:rsidP="00D05E5F">
            <w:pPr>
              <w:jc w:val="both"/>
              <w:rPr>
                <w:rFonts w:ascii="Times New Roman" w:hAnsi="Times New Roman" w:cs="Times New Roman"/>
              </w:rPr>
            </w:pPr>
            <w:r w:rsidRPr="00D05E5F">
              <w:rPr>
                <w:rFonts w:ascii="Times New Roman" w:hAnsi="Times New Roman" w:cs="Times New Roman"/>
              </w:rPr>
              <w:t>7) степень охвата граждан, впервые поступивших на муниципальную службу, муниципальных служащих муниципального образования городского округа «Ухта», в том числе увольняющихся с муниципальной службы, тренингами по вопросам противодействия коррупции, соблюдения запретов, ограничений, требований к служебному поведению (да/нет);</w:t>
            </w:r>
          </w:p>
          <w:p w:rsidR="007C7C20" w:rsidRPr="00D05E5F" w:rsidRDefault="007C7C20" w:rsidP="00D05E5F">
            <w:pPr>
              <w:jc w:val="both"/>
              <w:rPr>
                <w:rFonts w:ascii="Times New Roman" w:hAnsi="Times New Roman" w:cs="Times New Roman"/>
              </w:rPr>
            </w:pPr>
            <w:r w:rsidRPr="00D05E5F">
              <w:rPr>
                <w:rFonts w:ascii="Times New Roman" w:hAnsi="Times New Roman" w:cs="Times New Roman"/>
              </w:rPr>
              <w:t>8) уровень знания антикоррупционного законодательства муниципальными служащими муниципального образования городского округа «Ухта» (да/нет);</w:t>
            </w:r>
          </w:p>
          <w:p w:rsidR="007C7C20" w:rsidRPr="00D05E5F" w:rsidRDefault="007C7C20" w:rsidP="00D05E5F">
            <w:pPr>
              <w:jc w:val="both"/>
              <w:rPr>
                <w:rFonts w:ascii="Times New Roman" w:hAnsi="Times New Roman" w:cs="Times New Roman"/>
              </w:rPr>
            </w:pPr>
            <w:r w:rsidRPr="00D05E5F">
              <w:rPr>
                <w:rFonts w:ascii="Times New Roman" w:hAnsi="Times New Roman" w:cs="Times New Roman"/>
              </w:rPr>
              <w:t xml:space="preserve">9) оценка степени соответствия содержания и наполняемости разделов, подразделов сайтов органов местного самоуправления муниципального образования городского округа «Ухта», отраслевых (функциональных) органов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 посвященных вопросам противодействия коррупции, установленным требованиям (да/нет);</w:t>
            </w:r>
          </w:p>
          <w:p w:rsidR="007C7C20" w:rsidRPr="00D05E5F" w:rsidRDefault="007C7C20" w:rsidP="00D05E5F">
            <w:pPr>
              <w:jc w:val="both"/>
              <w:rPr>
                <w:rFonts w:ascii="Times New Roman" w:hAnsi="Times New Roman" w:cs="Times New Roman"/>
              </w:rPr>
            </w:pPr>
            <w:r w:rsidRPr="00D05E5F">
              <w:rPr>
                <w:rFonts w:ascii="Times New Roman" w:eastAsia="Calibri" w:hAnsi="Times New Roman" w:cs="Times New Roman"/>
                <w:bCs/>
              </w:rPr>
              <w:t xml:space="preserve">10) представление лицами, претендующими на замещение должностей или замещающих должности, осуществление полномочий по которым влечет за собой обязанность представлять </w:t>
            </w:r>
            <w:r w:rsidR="00A01603">
              <w:rPr>
                <w:rFonts w:ascii="Times New Roman" w:eastAsia="Calibri" w:hAnsi="Times New Roman" w:cs="Times New Roman"/>
                <w:bCs/>
                <w:lang w:val="ru-RU"/>
              </w:rPr>
              <w:t xml:space="preserve"> </w:t>
            </w:r>
            <w:r w:rsidRPr="00D05E5F">
              <w:rPr>
                <w:rFonts w:ascii="Times New Roman" w:eastAsia="Calibri" w:hAnsi="Times New Roman" w:cs="Times New Roman"/>
                <w:bCs/>
              </w:rPr>
              <w:t xml:space="preserve">сведения </w:t>
            </w:r>
            <w:r w:rsidR="00A01603">
              <w:rPr>
                <w:rFonts w:ascii="Times New Roman" w:eastAsia="Calibri" w:hAnsi="Times New Roman" w:cs="Times New Roman"/>
                <w:bCs/>
                <w:lang w:val="ru-RU"/>
              </w:rPr>
              <w:t xml:space="preserve"> </w:t>
            </w:r>
            <w:r w:rsidRPr="00D05E5F">
              <w:rPr>
                <w:rFonts w:ascii="Times New Roman" w:eastAsia="Calibri" w:hAnsi="Times New Roman" w:cs="Times New Roman"/>
                <w:bCs/>
              </w:rPr>
              <w:t xml:space="preserve">о своих доходах, </w:t>
            </w:r>
            <w:r w:rsidR="00A01603">
              <w:rPr>
                <w:rFonts w:ascii="Times New Roman" w:eastAsia="Calibri" w:hAnsi="Times New Roman" w:cs="Times New Roman"/>
                <w:bCs/>
                <w:lang w:val="ru-RU"/>
              </w:rPr>
              <w:t xml:space="preserve"> </w:t>
            </w:r>
            <w:r w:rsidRPr="00D05E5F">
              <w:rPr>
                <w:rFonts w:ascii="Times New Roman" w:eastAsia="Calibri" w:hAnsi="Times New Roman" w:cs="Times New Roman"/>
                <w:bCs/>
              </w:rPr>
              <w:t xml:space="preserve">об </w:t>
            </w:r>
            <w:r w:rsidR="00A01603">
              <w:rPr>
                <w:rFonts w:ascii="Times New Roman" w:eastAsia="Calibri" w:hAnsi="Times New Roman" w:cs="Times New Roman"/>
                <w:bCs/>
                <w:lang w:val="ru-RU"/>
              </w:rPr>
              <w:t xml:space="preserve"> </w:t>
            </w:r>
            <w:r w:rsidRPr="00D05E5F">
              <w:rPr>
                <w:rFonts w:ascii="Times New Roman" w:eastAsia="Calibri" w:hAnsi="Times New Roman" w:cs="Times New Roman"/>
                <w:bCs/>
              </w:rPr>
              <w:t xml:space="preserve">имуществе </w:t>
            </w:r>
            <w:r w:rsidR="00A01603">
              <w:rPr>
                <w:rFonts w:ascii="Times New Roman" w:eastAsia="Calibri" w:hAnsi="Times New Roman" w:cs="Times New Roman"/>
                <w:bCs/>
                <w:lang w:val="ru-RU"/>
              </w:rPr>
              <w:t xml:space="preserve"> </w:t>
            </w:r>
            <w:r w:rsidRPr="00D05E5F">
              <w:rPr>
                <w:rFonts w:ascii="Times New Roman" w:eastAsia="Calibri" w:hAnsi="Times New Roman" w:cs="Times New Roman"/>
                <w:bCs/>
              </w:rPr>
              <w:t xml:space="preserve">и </w:t>
            </w:r>
          </w:p>
        </w:tc>
      </w:tr>
    </w:tbl>
    <w:p w:rsidR="00A01603" w:rsidRDefault="00A01603" w:rsidP="00A01603">
      <w:pPr>
        <w:jc w:val="center"/>
        <w:rPr>
          <w:rFonts w:ascii="Times New Roman" w:hAnsi="Times New Roman" w:cs="Times New Roman"/>
        </w:rPr>
      </w:pPr>
    </w:p>
    <w:p w:rsidR="00A01603" w:rsidRPr="00A01603" w:rsidRDefault="00A01603" w:rsidP="00A01603">
      <w:pPr>
        <w:jc w:val="center"/>
        <w:rPr>
          <w:rFonts w:ascii="Times New Roman" w:hAnsi="Times New Roman" w:cs="Times New Roman"/>
          <w:lang w:val="ru-RU"/>
        </w:rPr>
      </w:pPr>
      <w:r>
        <w:rPr>
          <w:rFonts w:ascii="Times New Roman" w:hAnsi="Times New Roman" w:cs="Times New Roman"/>
          <w:lang w:val="ru-RU"/>
        </w:rPr>
        <w:t>4</w:t>
      </w:r>
    </w:p>
    <w:p w:rsidR="00A01603" w:rsidRPr="00A01603" w:rsidRDefault="00A01603" w:rsidP="00A01603">
      <w:pPr>
        <w:jc w:val="center"/>
        <w:rPr>
          <w:rFonts w:ascii="Times New Roman" w:hAnsi="Times New Roman" w:cs="Times New Roman"/>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A01603" w:rsidRPr="00D05E5F" w:rsidTr="00A01603">
        <w:trPr>
          <w:trHeight w:val="4661"/>
        </w:trPr>
        <w:tc>
          <w:tcPr>
            <w:tcW w:w="3189" w:type="dxa"/>
          </w:tcPr>
          <w:p w:rsidR="00A01603" w:rsidRPr="00D05E5F" w:rsidRDefault="00A01603" w:rsidP="00D05E5F">
            <w:pPr>
              <w:autoSpaceDE w:val="0"/>
              <w:autoSpaceDN w:val="0"/>
              <w:adjustRightInd w:val="0"/>
              <w:jc w:val="both"/>
              <w:rPr>
                <w:rFonts w:ascii="Times New Roman" w:hAnsi="Times New Roman" w:cs="Times New Roman"/>
              </w:rPr>
            </w:pPr>
          </w:p>
        </w:tc>
        <w:tc>
          <w:tcPr>
            <w:tcW w:w="6237" w:type="dxa"/>
          </w:tcPr>
          <w:p w:rsidR="00A01603" w:rsidRPr="00D05E5F" w:rsidRDefault="00A01603" w:rsidP="00A01603">
            <w:pPr>
              <w:jc w:val="both"/>
              <w:rPr>
                <w:rFonts w:ascii="Times New Roman" w:hAnsi="Times New Roman" w:cs="Times New Roman"/>
              </w:rPr>
            </w:pPr>
            <w:r w:rsidRPr="00D05E5F">
              <w:rPr>
                <w:rFonts w:ascii="Times New Roman" w:eastAsia="Calibri" w:hAnsi="Times New Roman" w:cs="Times New Roman"/>
                <w:bCs/>
              </w:rPr>
              <w:t>обязательствах имущественного характера, о доходах, об имуществе и обязательствах имущественного характера своих супругов и несовершеннолетних детей,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w:t>
            </w:r>
            <w:r w:rsidRPr="00D05E5F">
              <w:rPr>
                <w:rFonts w:ascii="Times New Roman" w:hAnsi="Times New Roman" w:cs="Times New Roman"/>
              </w:rPr>
              <w:t xml:space="preserve"> (да/нет);</w:t>
            </w:r>
          </w:p>
          <w:p w:rsidR="00A01603" w:rsidRPr="00D05E5F" w:rsidRDefault="00A01603" w:rsidP="00A01603">
            <w:pPr>
              <w:jc w:val="both"/>
              <w:rPr>
                <w:rFonts w:ascii="Times New Roman" w:eastAsia="Calibri" w:hAnsi="Times New Roman" w:cs="Times New Roman"/>
                <w:bCs/>
              </w:rPr>
            </w:pPr>
            <w:r w:rsidRPr="00D05E5F">
              <w:rPr>
                <w:rFonts w:ascii="Times New Roman" w:hAnsi="Times New Roman" w:cs="Times New Roman"/>
              </w:rPr>
              <w:t>11) проведение внутреннего мониторинга достоверности и полноты сведений о доходах, расходах, об имуществе и обязательствах имущественного характера, представленных муниципальными служащими, сведений о доходах, об имуществе и обязательствах имущественного характера, представленных руководителями муниципальных учреждений (да/нет);</w:t>
            </w:r>
          </w:p>
          <w:p w:rsidR="00A01603" w:rsidRPr="00D05E5F" w:rsidRDefault="00A01603" w:rsidP="00A01603">
            <w:pPr>
              <w:jc w:val="both"/>
              <w:rPr>
                <w:rFonts w:ascii="Times New Roman" w:hAnsi="Times New Roman" w:cs="Times New Roman"/>
              </w:rPr>
            </w:pPr>
            <w:r w:rsidRPr="00D05E5F">
              <w:rPr>
                <w:rFonts w:ascii="Times New Roman" w:hAnsi="Times New Roman" w:cs="Times New Roman"/>
              </w:rPr>
              <w:t xml:space="preserve">12) проведение должностными лицами, ответственными за работу по профилактике коррупционных и иных правонарушений в органах местного самоуправления муниципального образования городского округа «Ухта», отраслевых (функциональных) органов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  мероприятий, направленных на выявление личной заинтересованности (в том числе скрытой аффилированности), которая может привести к конфликту интересов (да/нет);</w:t>
            </w:r>
          </w:p>
          <w:p w:rsidR="00A01603" w:rsidRPr="00D05E5F" w:rsidRDefault="00A01603" w:rsidP="00A01603">
            <w:pPr>
              <w:jc w:val="both"/>
              <w:rPr>
                <w:rFonts w:ascii="Times New Roman" w:hAnsi="Times New Roman" w:cs="Times New Roman"/>
              </w:rPr>
            </w:pPr>
            <w:r w:rsidRPr="00D05E5F">
              <w:rPr>
                <w:rFonts w:ascii="Times New Roman" w:hAnsi="Times New Roman" w:cs="Times New Roman"/>
              </w:rPr>
              <w:t>13) полнота правового регулирования (соответствие правовых актов, принятых в муниципальных учреждениях, муниципальных унитарных предприятиях, муниципальных казенных предприятиях, перечню правовых актов учреждения в сфере противодействия коррупции, разработанному Администрацией Главы Республики Коми) (да/нет)</w:t>
            </w:r>
          </w:p>
        </w:tc>
      </w:tr>
    </w:tbl>
    <w:p w:rsidR="00513EAF" w:rsidRPr="00D05E5F" w:rsidRDefault="00513EAF" w:rsidP="00D05E5F">
      <w:pPr>
        <w:jc w:val="center"/>
        <w:rPr>
          <w:rFonts w:ascii="Times New Roman" w:hAnsi="Times New Roman" w:cs="Times New Roman"/>
        </w:rPr>
      </w:pPr>
    </w:p>
    <w:p w:rsidR="00513EAF" w:rsidRPr="00D05E5F" w:rsidRDefault="00513EAF" w:rsidP="00D05E5F">
      <w:pPr>
        <w:jc w:val="both"/>
        <w:rPr>
          <w:rFonts w:ascii="Times New Roman" w:hAnsi="Times New Roman" w:cs="Times New Roman"/>
        </w:rPr>
        <w:sectPr w:rsidR="00513EAF" w:rsidRPr="00D05E5F" w:rsidSect="00173673">
          <w:footerReference w:type="even" r:id="rId13"/>
          <w:footerReference w:type="default" r:id="rId14"/>
          <w:type w:val="continuous"/>
          <w:pgSz w:w="11906" w:h="16838"/>
          <w:pgMar w:top="567" w:right="567" w:bottom="1134" w:left="1701" w:header="709" w:footer="709" w:gutter="0"/>
          <w:cols w:space="708"/>
          <w:titlePg/>
          <w:docGrid w:linePitch="360"/>
        </w:sectPr>
      </w:pPr>
    </w:p>
    <w:p w:rsidR="000501A5" w:rsidRPr="000501A5" w:rsidRDefault="000501A5" w:rsidP="00D05E5F">
      <w:pPr>
        <w:jc w:val="center"/>
        <w:rPr>
          <w:rFonts w:ascii="Times New Roman" w:hAnsi="Times New Roman" w:cs="Times New Roman"/>
          <w:lang w:val="ru-RU"/>
        </w:rPr>
      </w:pPr>
      <w:r>
        <w:rPr>
          <w:rFonts w:ascii="Times New Roman" w:hAnsi="Times New Roman" w:cs="Times New Roman"/>
          <w:lang w:val="ru-RU"/>
        </w:rPr>
        <w:lastRenderedPageBreak/>
        <w:t>5</w:t>
      </w:r>
    </w:p>
    <w:p w:rsidR="000501A5" w:rsidRDefault="000501A5" w:rsidP="00D05E5F">
      <w:pPr>
        <w:jc w:val="center"/>
        <w:rPr>
          <w:rFonts w:ascii="Times New Roman" w:hAnsi="Times New Roman" w:cs="Times New Roman"/>
          <w:b/>
        </w:rPr>
      </w:pPr>
    </w:p>
    <w:p w:rsidR="00513EAF" w:rsidRPr="00D05E5F" w:rsidRDefault="00513EAF" w:rsidP="00D05E5F">
      <w:pPr>
        <w:jc w:val="center"/>
        <w:rPr>
          <w:rFonts w:ascii="Times New Roman" w:hAnsi="Times New Roman" w:cs="Times New Roman"/>
          <w:b/>
        </w:rPr>
      </w:pPr>
      <w:r w:rsidRPr="00D05E5F">
        <w:rPr>
          <w:rFonts w:ascii="Times New Roman" w:hAnsi="Times New Roman" w:cs="Times New Roman"/>
          <w:b/>
        </w:rPr>
        <w:t>I. Мероприятия Программы</w:t>
      </w:r>
    </w:p>
    <w:p w:rsidR="00513EAF" w:rsidRDefault="00513EAF" w:rsidP="00D05E5F">
      <w:pPr>
        <w:jc w:val="right"/>
        <w:rPr>
          <w:rFonts w:ascii="Times New Roman" w:hAnsi="Times New Roman" w:cs="Times New Roman"/>
        </w:rPr>
      </w:pPr>
      <w:r w:rsidRPr="00D05E5F">
        <w:rPr>
          <w:rFonts w:ascii="Times New Roman" w:hAnsi="Times New Roman" w:cs="Times New Roman"/>
        </w:rPr>
        <w:t>Таблица 1</w:t>
      </w:r>
    </w:p>
    <w:p w:rsidR="00A01603" w:rsidRPr="00D05E5F" w:rsidRDefault="00A01603" w:rsidP="00D05E5F">
      <w:pPr>
        <w:jc w:val="right"/>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513EAF" w:rsidRPr="00D05E5F" w:rsidTr="000501A5">
        <w:trPr>
          <w:trHeight w:val="20"/>
          <w:tblHeader/>
        </w:trPr>
        <w:tc>
          <w:tcPr>
            <w:tcW w:w="214"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 xml:space="preserve">№ </w:t>
            </w:r>
            <w:r w:rsidRPr="00D05E5F">
              <w:rPr>
                <w:rFonts w:ascii="Times New Roman" w:hAnsi="Times New Roman" w:cs="Times New Roman"/>
              </w:rPr>
              <w:br/>
              <w:t>п/п</w:t>
            </w:r>
          </w:p>
        </w:tc>
        <w:tc>
          <w:tcPr>
            <w:tcW w:w="252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Наименование мероприятия</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Срок реализации</w:t>
            </w:r>
          </w:p>
        </w:tc>
        <w:tc>
          <w:tcPr>
            <w:tcW w:w="776"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Исполнитель</w:t>
            </w:r>
          </w:p>
        </w:tc>
      </w:tr>
      <w:tr w:rsidR="00513EAF" w:rsidRPr="00D05E5F" w:rsidTr="000501A5">
        <w:trPr>
          <w:trHeight w:val="20"/>
          <w:tblHeader/>
        </w:trPr>
        <w:tc>
          <w:tcPr>
            <w:tcW w:w="214"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513EAF" w:rsidRPr="00D05E5F" w:rsidTr="000501A5">
        <w:trPr>
          <w:trHeight w:val="20"/>
        </w:trPr>
        <w:tc>
          <w:tcPr>
            <w:tcW w:w="5000" w:type="pct"/>
            <w:gridSpan w:val="4"/>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b/>
              </w:rPr>
            </w:pPr>
            <w:r w:rsidRPr="00D05E5F">
              <w:rPr>
                <w:rFonts w:ascii="Times New Roman" w:hAnsi="Times New Roman" w:cs="Times New Roman"/>
                <w:b/>
              </w:rPr>
              <w:t>1. Совершенствование правовых основ, в том числе касающихся системы запретов, ограничений и требований, установленных в целях противодействия коррупции, и организационных мер, направленных на противодействие коррупции в муниципальном образовании</w:t>
            </w:r>
            <w:r w:rsidRPr="00D05E5F">
              <w:rPr>
                <w:rFonts w:ascii="Times New Roman" w:hAnsi="Times New Roman" w:cs="Times New Roman"/>
              </w:rPr>
              <w:t xml:space="preserve"> </w:t>
            </w:r>
            <w:r w:rsidRPr="00D05E5F">
              <w:rPr>
                <w:rFonts w:ascii="Times New Roman" w:hAnsi="Times New Roman" w:cs="Times New Roman"/>
                <w:b/>
              </w:rPr>
              <w:t>городского округа «Ухта», выявление и устранение коррупционных рисков</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1.1</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Разработка (актуализация принятых) проектов муниципальных правовых актов в целях реализации федерального и республиканского законодательства по противодействию коррупции</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(в течение 30 дней с даты принятия (изменения) соответствующего антикоррупционного федерального и (или) республиканского законодательства)</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Совет МОГО «Ухта» (по согласованию)</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1.2</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Проведение антикоррупционной экспертизы муниципальных нормативных правовых актов, проектов муниципальных нормативных правовых актов</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Совет МОГО «Ухта» (по согласованию)</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1.3</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Организация проведения независимой антикоррупционной экспертизы проектов муниципальных правовых актов </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Совет МОГО «Ухта»   (по согласованию)</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1.4</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Организация заседаний и обеспечение действенного функционирования Комиссии по противодействию коррупции муниципального образования городского округа «Ухта»</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rPr>
                <w:rFonts w:ascii="Times New Roman" w:hAnsi="Times New Roman" w:cs="Times New Roman"/>
              </w:rPr>
            </w:pP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1.5</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Расширение практики взаимодействия органов местного самоуправления, отраслевых (функциональных) органов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 xml:space="preserve"> с федеральными органами государственной власти и иными государственными органами в сфере противодействия коррупции </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 xml:space="preserve">2018 – 2020 </w:t>
            </w:r>
          </w:p>
        </w:tc>
        <w:tc>
          <w:tcPr>
            <w:tcW w:w="776" w:type="pct"/>
            <w:tcMar>
              <w:left w:w="57" w:type="dxa"/>
              <w:right w:w="57" w:type="dxa"/>
            </w:tcMar>
          </w:tcPr>
          <w:p w:rsidR="00513EAF" w:rsidRPr="00D05E5F" w:rsidRDefault="00513EAF" w:rsidP="00D05E5F">
            <w:pPr>
              <w:widowControl w:val="0"/>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0501A5">
            <w:pPr>
              <w:autoSpaceDE w:val="0"/>
              <w:autoSpaceDN w:val="0"/>
              <w:adjustRightInd w:val="0"/>
              <w:rPr>
                <w:rFonts w:ascii="Times New Roman" w:hAnsi="Times New Roman" w:cs="Times New Roman"/>
              </w:rPr>
            </w:pPr>
            <w:r w:rsidRPr="00D05E5F">
              <w:rPr>
                <w:rFonts w:ascii="Times New Roman" w:hAnsi="Times New Roman" w:cs="Times New Roman"/>
              </w:rPr>
              <w:t>КСП МОГО «Ухта»</w:t>
            </w:r>
          </w:p>
        </w:tc>
      </w:tr>
    </w:tbl>
    <w:p w:rsidR="000501A5" w:rsidRPr="000501A5" w:rsidRDefault="000501A5" w:rsidP="000501A5">
      <w:pPr>
        <w:jc w:val="center"/>
        <w:rPr>
          <w:rFonts w:ascii="Times New Roman" w:hAnsi="Times New Roman" w:cs="Times New Roman"/>
          <w:lang w:val="ru-RU"/>
        </w:rPr>
      </w:pPr>
      <w:r>
        <w:rPr>
          <w:rFonts w:ascii="Times New Roman" w:hAnsi="Times New Roman" w:cs="Times New Roman"/>
          <w:lang w:val="ru-RU"/>
        </w:rPr>
        <w:lastRenderedPageBreak/>
        <w:t>6</w:t>
      </w:r>
    </w:p>
    <w:p w:rsidR="000501A5" w:rsidRPr="000501A5" w:rsidRDefault="000501A5" w:rsidP="000501A5">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0501A5" w:rsidRPr="00D05E5F" w:rsidTr="0006589E">
        <w:trPr>
          <w:trHeight w:val="20"/>
          <w:tblHeader/>
        </w:trPr>
        <w:tc>
          <w:tcPr>
            <w:tcW w:w="214" w:type="pct"/>
            <w:tcMar>
              <w:left w:w="57" w:type="dxa"/>
              <w:right w:w="57" w:type="dxa"/>
            </w:tcMar>
          </w:tcPr>
          <w:p w:rsidR="000501A5" w:rsidRPr="00D05E5F" w:rsidRDefault="000501A5"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0501A5" w:rsidRPr="00D05E5F" w:rsidRDefault="000501A5"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0501A5" w:rsidRPr="00D05E5F" w:rsidRDefault="000501A5"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0501A5" w:rsidRPr="00D05E5F" w:rsidRDefault="000501A5"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0501A5" w:rsidRPr="00D05E5F" w:rsidTr="000501A5">
        <w:trPr>
          <w:trHeight w:val="20"/>
        </w:trPr>
        <w:tc>
          <w:tcPr>
            <w:tcW w:w="214" w:type="pct"/>
            <w:tcMar>
              <w:left w:w="57" w:type="dxa"/>
              <w:right w:w="57" w:type="dxa"/>
            </w:tcMar>
          </w:tcPr>
          <w:p w:rsidR="000501A5" w:rsidRPr="00D05E5F" w:rsidRDefault="000501A5" w:rsidP="00D05E5F">
            <w:pPr>
              <w:autoSpaceDE w:val="0"/>
              <w:autoSpaceDN w:val="0"/>
              <w:adjustRightInd w:val="0"/>
              <w:rPr>
                <w:rFonts w:ascii="Times New Roman" w:hAnsi="Times New Roman" w:cs="Times New Roman"/>
              </w:rPr>
            </w:pPr>
          </w:p>
        </w:tc>
        <w:tc>
          <w:tcPr>
            <w:tcW w:w="2520" w:type="pct"/>
            <w:tcMar>
              <w:left w:w="57" w:type="dxa"/>
              <w:right w:w="57" w:type="dxa"/>
            </w:tcMar>
          </w:tcPr>
          <w:p w:rsidR="000501A5" w:rsidRPr="00D05E5F" w:rsidRDefault="000501A5" w:rsidP="00D05E5F">
            <w:pPr>
              <w:autoSpaceDE w:val="0"/>
              <w:autoSpaceDN w:val="0"/>
              <w:adjustRightInd w:val="0"/>
              <w:jc w:val="both"/>
              <w:rPr>
                <w:rFonts w:ascii="Times New Roman" w:hAnsi="Times New Roman" w:cs="Times New Roman"/>
              </w:rPr>
            </w:pPr>
          </w:p>
        </w:tc>
        <w:tc>
          <w:tcPr>
            <w:tcW w:w="1490" w:type="pct"/>
            <w:tcMar>
              <w:left w:w="57" w:type="dxa"/>
              <w:right w:w="57" w:type="dxa"/>
            </w:tcMar>
          </w:tcPr>
          <w:p w:rsidR="000501A5" w:rsidRPr="00D05E5F" w:rsidRDefault="000501A5" w:rsidP="00D05E5F">
            <w:pPr>
              <w:autoSpaceDE w:val="0"/>
              <w:autoSpaceDN w:val="0"/>
              <w:adjustRightInd w:val="0"/>
              <w:jc w:val="center"/>
              <w:rPr>
                <w:rFonts w:ascii="Times New Roman" w:hAnsi="Times New Roman" w:cs="Times New Roman"/>
              </w:rPr>
            </w:pPr>
          </w:p>
        </w:tc>
        <w:tc>
          <w:tcPr>
            <w:tcW w:w="776" w:type="pct"/>
            <w:tcMar>
              <w:left w:w="57" w:type="dxa"/>
              <w:right w:w="57" w:type="dxa"/>
            </w:tcMar>
          </w:tcPr>
          <w:p w:rsidR="000501A5" w:rsidRPr="00D05E5F" w:rsidRDefault="000501A5" w:rsidP="000501A5">
            <w:pPr>
              <w:autoSpaceDE w:val="0"/>
              <w:autoSpaceDN w:val="0"/>
              <w:adjustRightInd w:val="0"/>
              <w:rPr>
                <w:rFonts w:ascii="Times New Roman" w:hAnsi="Times New Roman" w:cs="Times New Roman"/>
              </w:rPr>
            </w:pPr>
            <w:r w:rsidRPr="00D05E5F">
              <w:rPr>
                <w:rFonts w:ascii="Times New Roman" w:hAnsi="Times New Roman" w:cs="Times New Roman"/>
              </w:rPr>
              <w:t>(по согласованию);</w:t>
            </w:r>
          </w:p>
          <w:p w:rsidR="000501A5" w:rsidRPr="00D05E5F" w:rsidRDefault="000501A5" w:rsidP="000501A5">
            <w:pPr>
              <w:widowControl w:val="0"/>
              <w:autoSpaceDE w:val="0"/>
              <w:autoSpaceDN w:val="0"/>
              <w:adjustRightInd w:val="0"/>
              <w:rPr>
                <w:rFonts w:ascii="Times New Roman" w:hAnsi="Times New Roman" w:cs="Times New Roman"/>
              </w:rPr>
            </w:pPr>
            <w:r w:rsidRPr="00D05E5F">
              <w:rPr>
                <w:rFonts w:ascii="Times New Roman" w:hAnsi="Times New Roman" w:cs="Times New Roman"/>
              </w:rPr>
              <w:t>Отраслевые (функциональные) органы администрации   МОГО «Ухта», имеющие статус отдельного юридического лица.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1.6</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Проведение оценки Программы и эффективности ее реализации</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ежегодно до 1 марта года, следующего за отчетным</w:t>
            </w:r>
          </w:p>
        </w:tc>
        <w:tc>
          <w:tcPr>
            <w:tcW w:w="776"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color w:val="FF0000"/>
              </w:rPr>
            </w:pPr>
            <w:r w:rsidRPr="00D05E5F">
              <w:rPr>
                <w:rFonts w:ascii="Times New Roman" w:hAnsi="Times New Roman" w:cs="Times New Roman"/>
              </w:rPr>
              <w:t>Администрация МОГО «Ухта»</w:t>
            </w:r>
            <w:r w:rsidRPr="00D05E5F">
              <w:rPr>
                <w:rFonts w:ascii="Times New Roman" w:hAnsi="Times New Roman" w:cs="Times New Roman"/>
                <w:color w:val="FF0000"/>
              </w:rPr>
              <w:t xml:space="preserve">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1.7</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Проведение общественного обсуждения (с привлечением экспертного сообщества) проекта Программы на 2018 – 2020 годы</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 xml:space="preserve">2018 </w:t>
            </w:r>
            <w:r w:rsidRPr="00D05E5F">
              <w:rPr>
                <w:rFonts w:ascii="Times New Roman" w:hAnsi="Times New Roman" w:cs="Times New Roman"/>
                <w:color w:val="FF0000"/>
              </w:rPr>
              <w:t xml:space="preserve"> </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1.8</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Разработка методических рекомендаций, информационно-разъяснительных материалов, модельных муниципальных правовых актов, правовых актов муниципальных учреждений, муниципальных унитарных предприятий, муниципальных казенных предприятий по вопросам противодействия коррупции</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1.9</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Разработка, утверждение и актуализация административных регламентов предоставления муниципальных услуг, осуществления функций муниципального контроля</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p w:rsidR="00513EAF" w:rsidRPr="00D05E5F" w:rsidRDefault="00513EAF" w:rsidP="00D05E5F">
            <w:pPr>
              <w:autoSpaceDE w:val="0"/>
              <w:autoSpaceDN w:val="0"/>
              <w:adjustRightInd w:val="0"/>
              <w:jc w:val="center"/>
              <w:rPr>
                <w:rFonts w:ascii="Times New Roman" w:hAnsi="Times New Roman" w:cs="Times New Roman"/>
              </w:rPr>
            </w:pP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1.10</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Обеспечение предоставления муниципальных услуг в электронном виде </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1.11</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strike/>
              </w:rPr>
            </w:pPr>
            <w:r w:rsidRPr="00D05E5F">
              <w:rPr>
                <w:rFonts w:ascii="Times New Roman" w:hAnsi="Times New Roman" w:cs="Times New Roman"/>
              </w:rPr>
              <w:t>Организация рассмотрения вопросов правоприменительной практики в соответствии с пунктом 2</w:t>
            </w:r>
            <w:r w:rsidRPr="00D05E5F">
              <w:rPr>
                <w:rFonts w:ascii="Times New Roman" w:hAnsi="Times New Roman" w:cs="Times New Roman"/>
                <w:vertAlign w:val="superscript"/>
              </w:rPr>
              <w:t xml:space="preserve">1 </w:t>
            </w:r>
            <w:r w:rsidRPr="00D05E5F">
              <w:rPr>
                <w:rFonts w:ascii="Times New Roman" w:hAnsi="Times New Roman" w:cs="Times New Roman"/>
              </w:rPr>
              <w:t xml:space="preserve">статьи 6 Федерального закона </w:t>
            </w:r>
            <w:r w:rsidRPr="00D05E5F">
              <w:rPr>
                <w:rFonts w:ascii="Times New Roman" w:hAnsi="Times New Roman" w:cs="Times New Roman"/>
              </w:rPr>
              <w:br/>
              <w:t>«О противодействии коррупции»</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(не реже 1 раза в квартал)</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1.12</w:t>
            </w:r>
          </w:p>
        </w:tc>
        <w:tc>
          <w:tcPr>
            <w:tcW w:w="2520" w:type="pct"/>
            <w:tcMar>
              <w:left w:w="57" w:type="dxa"/>
              <w:right w:w="57" w:type="dxa"/>
            </w:tcMar>
          </w:tcPr>
          <w:p w:rsidR="00513EAF" w:rsidRPr="00D05E5F" w:rsidRDefault="00513EAF" w:rsidP="001F4E0A">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Проведение оценок коррупционных рисков, возникающих при реализации органами местного самоуправления, отраслевыми (функциональными) органами администрации муниципального образования     городского </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ежегодно до 1 марта года, следующего за отчетным</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tc>
      </w:tr>
    </w:tbl>
    <w:p w:rsidR="001F4E0A" w:rsidRPr="000501A5" w:rsidRDefault="001F4E0A" w:rsidP="001F4E0A">
      <w:pPr>
        <w:jc w:val="center"/>
        <w:rPr>
          <w:rFonts w:ascii="Times New Roman" w:hAnsi="Times New Roman" w:cs="Times New Roman"/>
          <w:lang w:val="ru-RU"/>
        </w:rPr>
      </w:pPr>
      <w:r>
        <w:rPr>
          <w:rFonts w:ascii="Times New Roman" w:hAnsi="Times New Roman" w:cs="Times New Roman"/>
          <w:lang w:val="ru-RU"/>
        </w:rPr>
        <w:lastRenderedPageBreak/>
        <w:t>7</w:t>
      </w:r>
    </w:p>
    <w:p w:rsidR="001F4E0A" w:rsidRPr="000501A5" w:rsidRDefault="001F4E0A" w:rsidP="001F4E0A">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1F4E0A" w:rsidRPr="00D05E5F" w:rsidTr="0006589E">
        <w:trPr>
          <w:trHeight w:val="20"/>
          <w:tblHeader/>
        </w:trPr>
        <w:tc>
          <w:tcPr>
            <w:tcW w:w="214"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0501A5" w:rsidRPr="00D05E5F" w:rsidTr="000501A5">
        <w:trPr>
          <w:trHeight w:val="20"/>
        </w:trPr>
        <w:tc>
          <w:tcPr>
            <w:tcW w:w="214" w:type="pct"/>
            <w:tcMar>
              <w:left w:w="57" w:type="dxa"/>
              <w:right w:w="57" w:type="dxa"/>
            </w:tcMar>
          </w:tcPr>
          <w:p w:rsidR="000501A5" w:rsidRPr="00D05E5F" w:rsidRDefault="000501A5" w:rsidP="00D05E5F">
            <w:pPr>
              <w:autoSpaceDE w:val="0"/>
              <w:autoSpaceDN w:val="0"/>
              <w:adjustRightInd w:val="0"/>
              <w:rPr>
                <w:rFonts w:ascii="Times New Roman" w:hAnsi="Times New Roman" w:cs="Times New Roman"/>
              </w:rPr>
            </w:pPr>
          </w:p>
        </w:tc>
        <w:tc>
          <w:tcPr>
            <w:tcW w:w="2520" w:type="pct"/>
            <w:tcMar>
              <w:left w:w="57" w:type="dxa"/>
              <w:right w:w="57" w:type="dxa"/>
            </w:tcMar>
          </w:tcPr>
          <w:p w:rsidR="000501A5" w:rsidRPr="00D05E5F" w:rsidRDefault="001F4E0A"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округа «Ухта», имеющими статус отдельного юридического лица,</w:t>
            </w:r>
            <w:r w:rsidRPr="00D05E5F">
              <w:rPr>
                <w:rFonts w:ascii="Times New Roman" w:hAnsi="Times New Roman" w:cs="Times New Roman"/>
                <w:i/>
              </w:rPr>
              <w:t xml:space="preserve"> </w:t>
            </w:r>
            <w:r w:rsidRPr="00D05E5F">
              <w:rPr>
                <w:rFonts w:ascii="Times New Roman" w:hAnsi="Times New Roman" w:cs="Times New Roman"/>
              </w:rPr>
              <w:t>своих функций, осуществлении деятельности по размещению муниципальных заказов на товары, работы, услуги</w:t>
            </w:r>
          </w:p>
        </w:tc>
        <w:tc>
          <w:tcPr>
            <w:tcW w:w="1490" w:type="pct"/>
            <w:tcMar>
              <w:left w:w="57" w:type="dxa"/>
              <w:right w:w="57" w:type="dxa"/>
            </w:tcMar>
          </w:tcPr>
          <w:p w:rsidR="000501A5" w:rsidRPr="00D05E5F" w:rsidRDefault="000501A5" w:rsidP="00D05E5F">
            <w:pPr>
              <w:autoSpaceDE w:val="0"/>
              <w:autoSpaceDN w:val="0"/>
              <w:adjustRightInd w:val="0"/>
              <w:jc w:val="center"/>
              <w:rPr>
                <w:rFonts w:ascii="Times New Roman" w:hAnsi="Times New Roman" w:cs="Times New Roman"/>
              </w:rPr>
            </w:pPr>
          </w:p>
        </w:tc>
        <w:tc>
          <w:tcPr>
            <w:tcW w:w="776" w:type="pct"/>
            <w:tcMar>
              <w:left w:w="57" w:type="dxa"/>
              <w:right w:w="57" w:type="dxa"/>
            </w:tcMar>
          </w:tcPr>
          <w:p w:rsidR="000501A5" w:rsidRPr="00D05E5F" w:rsidRDefault="000501A5" w:rsidP="00D05E5F">
            <w:pPr>
              <w:autoSpaceDE w:val="0"/>
              <w:autoSpaceDN w:val="0"/>
              <w:adjustRightInd w:val="0"/>
              <w:jc w:val="both"/>
              <w:rPr>
                <w:rFonts w:ascii="Times New Roman" w:hAnsi="Times New Roman" w:cs="Times New Roman"/>
              </w:rPr>
            </w:pP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1.13</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Разработка и утверждение карт коррупционных рисков при осуществлении функций муниципального контроля и комплекса правовых и организационных мероприятий по их минимизации</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2020</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1.14</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муниципального контроля</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2020</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1.15</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Анализ жалоб и обращений граждан о фактах коррупции в органах местного самоуправления, отраслевых (функциональных) органах администрации муниципального образования городского округа «Ухта», имеющих статус отдельного юридического лица</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widowControl w:val="0"/>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widowControl w:val="0"/>
              <w:autoSpaceDE w:val="0"/>
              <w:autoSpaceDN w:val="0"/>
              <w:adjustRightInd w:val="0"/>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КСП МОГО «Ухта» (по согласованию);</w:t>
            </w:r>
          </w:p>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 xml:space="preserve">Отраслевые (функциональные) органы администрации МОГО «Ухта», имеющие статус отдельного юридического лица. </w:t>
            </w:r>
          </w:p>
        </w:tc>
      </w:tr>
      <w:tr w:rsidR="00513EAF" w:rsidRPr="00D05E5F" w:rsidTr="000501A5">
        <w:trPr>
          <w:trHeight w:val="20"/>
        </w:trPr>
        <w:tc>
          <w:tcPr>
            <w:tcW w:w="5000" w:type="pct"/>
            <w:gridSpan w:val="4"/>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b/>
              </w:rPr>
            </w:pPr>
            <w:r w:rsidRPr="00D05E5F">
              <w:rPr>
                <w:rFonts w:ascii="Times New Roman" w:hAnsi="Times New Roman" w:cs="Times New Roman"/>
                <w:b/>
              </w:rPr>
              <w:t>2. Повышение эффективности противодействия коррупции и совершенствование антикоррупционных механизмов в реализации кадровой политики в муниципальном образовании городского округа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2.1</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bl>
    <w:p w:rsidR="001F4E0A" w:rsidRPr="000501A5" w:rsidRDefault="001F4E0A" w:rsidP="001F4E0A">
      <w:pPr>
        <w:jc w:val="center"/>
        <w:rPr>
          <w:rFonts w:ascii="Times New Roman" w:hAnsi="Times New Roman" w:cs="Times New Roman"/>
          <w:lang w:val="ru-RU"/>
        </w:rPr>
      </w:pPr>
      <w:r>
        <w:rPr>
          <w:rFonts w:ascii="Times New Roman" w:hAnsi="Times New Roman" w:cs="Times New Roman"/>
          <w:lang w:val="ru-RU"/>
        </w:rPr>
        <w:lastRenderedPageBreak/>
        <w:t>8</w:t>
      </w:r>
    </w:p>
    <w:p w:rsidR="001F4E0A" w:rsidRPr="000501A5" w:rsidRDefault="001F4E0A" w:rsidP="001F4E0A">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1F4E0A" w:rsidRPr="00D05E5F" w:rsidTr="0006589E">
        <w:trPr>
          <w:trHeight w:val="20"/>
          <w:tblHeader/>
        </w:trPr>
        <w:tc>
          <w:tcPr>
            <w:tcW w:w="214"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2.2</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Обеспечение использования специального программного обеспечения «Справки БК»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2019 – 2020</w:t>
            </w:r>
          </w:p>
        </w:tc>
        <w:tc>
          <w:tcPr>
            <w:tcW w:w="776"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2.3</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Проведение внутреннего мониторинга достоверности и полноты сведений о доходах, расходах, об имуществе и обязательствах имущественного характера, представленных муниципальными служащими, сведений о доходах, об имуществе и обязательствах имущественного характера, представленных руководителями муниципальных учреждений </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ежегодно до 1 июня года, следующего за отчетным</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2.4</w:t>
            </w:r>
          </w:p>
        </w:tc>
        <w:tc>
          <w:tcPr>
            <w:tcW w:w="2520" w:type="pct"/>
            <w:tcMar>
              <w:left w:w="57" w:type="dxa"/>
              <w:right w:w="57" w:type="dxa"/>
            </w:tcMar>
          </w:tcPr>
          <w:p w:rsidR="00513EAF" w:rsidRPr="00D05E5F" w:rsidDel="00DE17E9"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Проведение проверок достоверности и полноты сведений, представляемых гражданами, претендующими на замещение</w:t>
            </w:r>
            <w:r w:rsidRPr="00D05E5F">
              <w:rPr>
                <w:rFonts w:ascii="Times New Roman" w:hAnsi="Times New Roman" w:cs="Times New Roman"/>
                <w:color w:val="FF0000"/>
              </w:rPr>
              <w:t xml:space="preserve"> </w:t>
            </w:r>
            <w:r w:rsidRPr="00D05E5F">
              <w:rPr>
                <w:rFonts w:ascii="Times New Roman" w:hAnsi="Times New Roman" w:cs="Times New Roman"/>
              </w:rPr>
              <w:t>должностей муниципальной службы, должностей руководителей муниципальных учреждений, лицами, замещающими указанные должности, а также соблюдения данными лицами запретов, ограничений и требований, установленных в целях противодействия коррупции</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2.5</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Осуществление контроля за соблюдением лицами, замещающими муниципальные должности, муниципальными служащими, ограничений, запретов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и анализ осуществления контрольных мероприятий</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2.6</w:t>
            </w:r>
          </w:p>
        </w:tc>
        <w:tc>
          <w:tcPr>
            <w:tcW w:w="2520" w:type="pct"/>
            <w:tcMar>
              <w:left w:w="57" w:type="dxa"/>
              <w:right w:w="57" w:type="dxa"/>
            </w:tcMar>
          </w:tcPr>
          <w:p w:rsidR="00513EAF" w:rsidRPr="00D05E5F" w:rsidRDefault="00513EAF" w:rsidP="001F4E0A">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Проведение мониторинга реализации лицами, замещающими муниципальные должности, должности муниципальной службы, обязанности принимать меры по предотвращению и (или) урегулированию </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 xml:space="preserve">1 раз в полугодие </w:t>
            </w:r>
          </w:p>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 xml:space="preserve">(до 20 января, </w:t>
            </w:r>
          </w:p>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до 20 июля)</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Совет МОГО «Ухта»</w:t>
            </w:r>
          </w:p>
        </w:tc>
      </w:tr>
    </w:tbl>
    <w:p w:rsidR="001F4E0A" w:rsidRPr="000501A5" w:rsidRDefault="001F4E0A" w:rsidP="001F4E0A">
      <w:pPr>
        <w:jc w:val="center"/>
        <w:rPr>
          <w:rFonts w:ascii="Times New Roman" w:hAnsi="Times New Roman" w:cs="Times New Roman"/>
          <w:lang w:val="ru-RU"/>
        </w:rPr>
      </w:pPr>
      <w:r>
        <w:rPr>
          <w:rFonts w:ascii="Times New Roman" w:hAnsi="Times New Roman" w:cs="Times New Roman"/>
          <w:lang w:val="ru-RU"/>
        </w:rPr>
        <w:lastRenderedPageBreak/>
        <w:t>9</w:t>
      </w:r>
    </w:p>
    <w:p w:rsidR="001F4E0A" w:rsidRPr="000501A5" w:rsidRDefault="001F4E0A" w:rsidP="001F4E0A">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1F4E0A" w:rsidRPr="00D05E5F" w:rsidTr="0006589E">
        <w:trPr>
          <w:trHeight w:val="20"/>
          <w:tblHeader/>
        </w:trPr>
        <w:tc>
          <w:tcPr>
            <w:tcW w:w="214"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1F4E0A" w:rsidRPr="00D05E5F" w:rsidTr="000501A5">
        <w:trPr>
          <w:trHeight w:val="20"/>
        </w:trPr>
        <w:tc>
          <w:tcPr>
            <w:tcW w:w="214" w:type="pct"/>
            <w:tcMar>
              <w:left w:w="57" w:type="dxa"/>
              <w:right w:w="57" w:type="dxa"/>
            </w:tcMar>
          </w:tcPr>
          <w:p w:rsidR="001F4E0A" w:rsidRPr="00D05E5F" w:rsidRDefault="001F4E0A" w:rsidP="00D05E5F">
            <w:pPr>
              <w:autoSpaceDE w:val="0"/>
              <w:autoSpaceDN w:val="0"/>
              <w:adjustRightInd w:val="0"/>
              <w:rPr>
                <w:rFonts w:ascii="Times New Roman" w:hAnsi="Times New Roman" w:cs="Times New Roman"/>
              </w:rPr>
            </w:pPr>
          </w:p>
        </w:tc>
        <w:tc>
          <w:tcPr>
            <w:tcW w:w="2520" w:type="pct"/>
            <w:tcMar>
              <w:left w:w="57" w:type="dxa"/>
              <w:right w:w="57" w:type="dxa"/>
            </w:tcMar>
          </w:tcPr>
          <w:p w:rsidR="001F4E0A" w:rsidRPr="00D05E5F" w:rsidRDefault="001F4E0A"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конфликта интересов</w:t>
            </w:r>
          </w:p>
        </w:tc>
        <w:tc>
          <w:tcPr>
            <w:tcW w:w="1490" w:type="pct"/>
            <w:tcMar>
              <w:left w:w="57" w:type="dxa"/>
              <w:right w:w="57" w:type="dxa"/>
            </w:tcMar>
          </w:tcPr>
          <w:p w:rsidR="001F4E0A" w:rsidRPr="00D05E5F" w:rsidRDefault="001F4E0A" w:rsidP="00D05E5F">
            <w:pPr>
              <w:jc w:val="center"/>
              <w:rPr>
                <w:rFonts w:ascii="Times New Roman" w:hAnsi="Times New Roman" w:cs="Times New Roman"/>
              </w:rPr>
            </w:pPr>
          </w:p>
        </w:tc>
        <w:tc>
          <w:tcPr>
            <w:tcW w:w="776" w:type="pct"/>
            <w:tcMar>
              <w:left w:w="57" w:type="dxa"/>
              <w:right w:w="57" w:type="dxa"/>
            </w:tcMar>
          </w:tcPr>
          <w:p w:rsidR="001F4E0A" w:rsidRPr="00D05E5F" w:rsidRDefault="001F4E0A" w:rsidP="001F4E0A">
            <w:pPr>
              <w:autoSpaceDE w:val="0"/>
              <w:autoSpaceDN w:val="0"/>
              <w:adjustRightInd w:val="0"/>
              <w:rPr>
                <w:rFonts w:ascii="Times New Roman" w:hAnsi="Times New Roman" w:cs="Times New Roman"/>
              </w:rPr>
            </w:pPr>
            <w:r w:rsidRPr="00D05E5F">
              <w:rPr>
                <w:rFonts w:ascii="Times New Roman" w:hAnsi="Times New Roman" w:cs="Times New Roman"/>
              </w:rPr>
              <w:t xml:space="preserve">(по согласованию);   </w:t>
            </w:r>
          </w:p>
          <w:p w:rsidR="001F4E0A" w:rsidRPr="00D05E5F" w:rsidRDefault="001F4E0A" w:rsidP="001F4E0A">
            <w:pPr>
              <w:autoSpaceDE w:val="0"/>
              <w:autoSpaceDN w:val="0"/>
              <w:adjustRightInd w:val="0"/>
              <w:rPr>
                <w:rFonts w:ascii="Times New Roman" w:hAnsi="Times New Roman" w:cs="Times New Roman"/>
              </w:rPr>
            </w:pPr>
            <w:r w:rsidRPr="00D05E5F">
              <w:rPr>
                <w:rFonts w:ascii="Times New Roman" w:hAnsi="Times New Roman" w:cs="Times New Roman"/>
              </w:rPr>
              <w:t>КСП МОГО «Ухта» (по согласованию)</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2.7</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Проведение должностными лицами, ответственными за работу по профилактике коррупционных и иных правонарушений в органах местного самоуправления, мероприятий, направленных на выявление личной заинтересованности (в том числе скрытой аффилированности), которая может привести к конфликту интересов</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 xml:space="preserve">1 раз в полугодие </w:t>
            </w:r>
          </w:p>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 xml:space="preserve">(до 20 января, </w:t>
            </w:r>
          </w:p>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до 20 июля)</w:t>
            </w:r>
          </w:p>
        </w:tc>
        <w:tc>
          <w:tcPr>
            <w:tcW w:w="776"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2.8</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Обеспечение принятия мер по повышению эффективности кадровой работы в части, касающейся ведения личных дел лиц, замещающих муниципальные должности,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2.9</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Проведение оценки эффективности деятельности ответственных должностных лиц органов местного самоуправления, отраслевых (функциональных) органов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 за профилактику коррупционных и иных правонарушений</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ежегодно до 1 марта года, следующего за отчетным</w:t>
            </w:r>
          </w:p>
        </w:tc>
        <w:tc>
          <w:tcPr>
            <w:tcW w:w="776"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2.10</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Проведение обязательного вводного тренинга для граждан, впервые поступивших на муниципальную службу, по вопросам противодействия коррупции, соблюдения запретов, ограничений, требований к служебному поведению</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(в течение 30 дней с даты назначения гражданина на должность муниципальной службы)</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2.11</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Проведение регулярного тренинга по вопросам противодействия коррупции, соблюдения запретов, ограничений, требований к служебному поведению для муниципальных служащих </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(не реже 1 раза в год)</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1F4E0A">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w:t>
            </w:r>
          </w:p>
        </w:tc>
      </w:tr>
    </w:tbl>
    <w:p w:rsidR="001F4E0A" w:rsidRPr="000501A5" w:rsidRDefault="001F4E0A" w:rsidP="001F4E0A">
      <w:pPr>
        <w:jc w:val="center"/>
        <w:rPr>
          <w:rFonts w:ascii="Times New Roman" w:hAnsi="Times New Roman" w:cs="Times New Roman"/>
          <w:lang w:val="ru-RU"/>
        </w:rPr>
      </w:pPr>
      <w:r>
        <w:rPr>
          <w:rFonts w:ascii="Times New Roman" w:hAnsi="Times New Roman" w:cs="Times New Roman"/>
          <w:lang w:val="ru-RU"/>
        </w:rPr>
        <w:lastRenderedPageBreak/>
        <w:t>10</w:t>
      </w:r>
    </w:p>
    <w:p w:rsidR="001F4E0A" w:rsidRPr="000501A5" w:rsidRDefault="001F4E0A" w:rsidP="001F4E0A">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1F4E0A" w:rsidRPr="00D05E5F" w:rsidTr="0006589E">
        <w:trPr>
          <w:trHeight w:val="20"/>
          <w:tblHeader/>
        </w:trPr>
        <w:tc>
          <w:tcPr>
            <w:tcW w:w="214"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1F4E0A" w:rsidRPr="00D05E5F" w:rsidTr="000501A5">
        <w:trPr>
          <w:trHeight w:val="20"/>
        </w:trPr>
        <w:tc>
          <w:tcPr>
            <w:tcW w:w="214" w:type="pct"/>
            <w:tcMar>
              <w:left w:w="57" w:type="dxa"/>
              <w:right w:w="57" w:type="dxa"/>
            </w:tcMar>
          </w:tcPr>
          <w:p w:rsidR="001F4E0A" w:rsidRPr="00D05E5F" w:rsidRDefault="001F4E0A" w:rsidP="00D05E5F">
            <w:pPr>
              <w:autoSpaceDE w:val="0"/>
              <w:autoSpaceDN w:val="0"/>
              <w:adjustRightInd w:val="0"/>
              <w:rPr>
                <w:rFonts w:ascii="Times New Roman" w:hAnsi="Times New Roman" w:cs="Times New Roman"/>
              </w:rPr>
            </w:pPr>
          </w:p>
        </w:tc>
        <w:tc>
          <w:tcPr>
            <w:tcW w:w="2520" w:type="pct"/>
            <w:tcMar>
              <w:left w:w="57" w:type="dxa"/>
              <w:right w:w="57" w:type="dxa"/>
            </w:tcMar>
          </w:tcPr>
          <w:p w:rsidR="001F4E0A" w:rsidRPr="00D05E5F" w:rsidRDefault="001F4E0A" w:rsidP="00D05E5F">
            <w:pPr>
              <w:autoSpaceDE w:val="0"/>
              <w:autoSpaceDN w:val="0"/>
              <w:adjustRightInd w:val="0"/>
              <w:jc w:val="both"/>
              <w:rPr>
                <w:rFonts w:ascii="Times New Roman" w:hAnsi="Times New Roman" w:cs="Times New Roman"/>
              </w:rPr>
            </w:pPr>
          </w:p>
        </w:tc>
        <w:tc>
          <w:tcPr>
            <w:tcW w:w="1490" w:type="pct"/>
            <w:tcMar>
              <w:left w:w="57" w:type="dxa"/>
              <w:right w:w="57" w:type="dxa"/>
            </w:tcMar>
          </w:tcPr>
          <w:p w:rsidR="001F4E0A" w:rsidRPr="00D05E5F" w:rsidRDefault="001F4E0A" w:rsidP="00D05E5F">
            <w:pPr>
              <w:autoSpaceDE w:val="0"/>
              <w:autoSpaceDN w:val="0"/>
              <w:adjustRightInd w:val="0"/>
              <w:jc w:val="center"/>
              <w:rPr>
                <w:rFonts w:ascii="Times New Roman" w:hAnsi="Times New Roman" w:cs="Times New Roman"/>
              </w:rPr>
            </w:pPr>
          </w:p>
        </w:tc>
        <w:tc>
          <w:tcPr>
            <w:tcW w:w="776" w:type="pct"/>
            <w:tcMar>
              <w:left w:w="57" w:type="dxa"/>
              <w:right w:w="57" w:type="dxa"/>
            </w:tcMar>
          </w:tcPr>
          <w:p w:rsidR="001F4E0A" w:rsidRPr="00D05E5F" w:rsidRDefault="001F4E0A" w:rsidP="00D05E5F">
            <w:pPr>
              <w:autoSpaceDE w:val="0"/>
              <w:autoSpaceDN w:val="0"/>
              <w:adjustRightInd w:val="0"/>
              <w:rPr>
                <w:rFonts w:ascii="Times New Roman" w:hAnsi="Times New Roman" w:cs="Times New Roman"/>
              </w:rPr>
            </w:pPr>
            <w:r w:rsidRPr="00D05E5F">
              <w:rPr>
                <w:rFonts w:ascii="Times New Roman" w:hAnsi="Times New Roman" w:cs="Times New Roman"/>
              </w:rPr>
              <w:t xml:space="preserve">(по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2.12</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Проведение тренинга (беседы) с муниципальными служащими, увольняющимися с муниципальной службы, замещающими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5000" w:type="pct"/>
            <w:gridSpan w:val="4"/>
            <w:tcMar>
              <w:left w:w="57" w:type="dxa"/>
              <w:right w:w="57" w:type="dxa"/>
            </w:tcMar>
          </w:tcPr>
          <w:p w:rsidR="00513EAF" w:rsidRPr="00D05E5F" w:rsidRDefault="00513EAF" w:rsidP="00D05E5F">
            <w:pPr>
              <w:jc w:val="center"/>
              <w:rPr>
                <w:rFonts w:ascii="Times New Roman" w:hAnsi="Times New Roman" w:cs="Times New Roman"/>
                <w:b/>
              </w:rPr>
            </w:pPr>
            <w:r w:rsidRPr="00D05E5F">
              <w:rPr>
                <w:rFonts w:ascii="Times New Roman" w:hAnsi="Times New Roman" w:cs="Times New Roman"/>
                <w:b/>
              </w:rPr>
              <w:t>3. Повышение эффективности просветительских, образовательных и иных мероприятий, направленных на формирование антикоррупционного поведения лиц, замещающих должности в органах местного самоуправления муниципального образования городского округа «Ухта»</w:t>
            </w:r>
            <w:r w:rsidRPr="00D05E5F">
              <w:rPr>
                <w:rFonts w:ascii="Times New Roman" w:hAnsi="Times New Roman" w:cs="Times New Roman"/>
              </w:rPr>
              <w:t xml:space="preserve">, </w:t>
            </w:r>
            <w:r w:rsidRPr="00D05E5F">
              <w:rPr>
                <w:rFonts w:ascii="Times New Roman" w:hAnsi="Times New Roman" w:cs="Times New Roman"/>
                <w:b/>
              </w:rPr>
              <w:t>муниципальных учреждениях, муниципальных унитарных предприятиях, муниципальных казенных предприятиях популяризацию в обществе антикоррупционных стандартов и развитие общественного правосознания</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3.1</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Обеспечение направления на обучение лиц, замещающих должности в органах местного самоуправления, муниципальных учреждениях, муниципальных унитарных предприятиях, муниципальных казенных предприятиях, по вопросам профилактики и противодействия коррупции</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3.2</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Обеспечение направления на обучение муниципальных служащих, впервые поступивших на муниципальную службу,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3.3</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Обеспечение ежегодного направления на обучение муниципальных служащих, ответственных за профилактику коррупционных и иных правонарушений, по образовательной программе двух уровней (базовый - для обучающихся впервые и повышенный - для прошедших обучение ранее)</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bl>
    <w:p w:rsidR="001F4E0A" w:rsidRDefault="001F4E0A"/>
    <w:p w:rsidR="001F4E0A" w:rsidRPr="000501A5" w:rsidRDefault="001F4E0A" w:rsidP="001F4E0A">
      <w:pPr>
        <w:jc w:val="center"/>
        <w:rPr>
          <w:rFonts w:ascii="Times New Roman" w:hAnsi="Times New Roman" w:cs="Times New Roman"/>
          <w:lang w:val="ru-RU"/>
        </w:rPr>
      </w:pPr>
      <w:r>
        <w:rPr>
          <w:rFonts w:ascii="Times New Roman" w:hAnsi="Times New Roman" w:cs="Times New Roman"/>
          <w:lang w:val="ru-RU"/>
        </w:rPr>
        <w:lastRenderedPageBreak/>
        <w:t>11</w:t>
      </w:r>
    </w:p>
    <w:p w:rsidR="001F4E0A" w:rsidRPr="000501A5" w:rsidRDefault="001F4E0A" w:rsidP="001F4E0A">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1F4E0A" w:rsidRPr="00D05E5F" w:rsidTr="0006589E">
        <w:trPr>
          <w:trHeight w:val="20"/>
          <w:tblHeader/>
        </w:trPr>
        <w:tc>
          <w:tcPr>
            <w:tcW w:w="214"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3.4</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Осуществление комплекса организационных, разъяснительных и иных мер по соблюдению лицами, замещающими муниципальные должности, должности муниципальной службы, ограничений, запретов, исполнению обязанностей, установленных в целях противодействия коррупции, недопущению 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формированию у них негативного отношения к дарению подарков в связи с их должностным положением или в связи с исполнением ими служебных обязанностей, отрицательного отношения к коррупции</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3.5</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Проведение комплекса мероприятий, приуроченных к Международному дню борьбы с коррупцией 9 декабря</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3.6</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3.7</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Организация проведения «прямых линий» с гражданами по вопросам антикоррупционного просвещения, отнесенным к сфере деятельности соответствующих органов местного самоуправления, отраслевых (функциональных) органов администрации муниципального образования городского округа «Ухта», имеющих статус отдельного юридического лица</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3.8</w:t>
            </w:r>
          </w:p>
        </w:tc>
        <w:tc>
          <w:tcPr>
            <w:tcW w:w="2520" w:type="pct"/>
            <w:tcMar>
              <w:left w:w="57" w:type="dxa"/>
              <w:right w:w="57" w:type="dxa"/>
            </w:tcMar>
          </w:tcPr>
          <w:p w:rsidR="00513EAF" w:rsidRPr="00D05E5F" w:rsidRDefault="00513EAF" w:rsidP="001F4E0A">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Обеспечение реализации комплекса мероприятий, направленных на качественное повышение эффективности деятельности пресс-служб органов местного самоуправления, отраслевых (функциональных) органов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 xml:space="preserve"> по информированию </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 </w:t>
            </w:r>
          </w:p>
        </w:tc>
      </w:tr>
    </w:tbl>
    <w:p w:rsidR="001F4E0A" w:rsidRPr="000501A5" w:rsidRDefault="001F4E0A" w:rsidP="001F4E0A">
      <w:pPr>
        <w:jc w:val="center"/>
        <w:rPr>
          <w:rFonts w:ascii="Times New Roman" w:hAnsi="Times New Roman" w:cs="Times New Roman"/>
          <w:lang w:val="ru-RU"/>
        </w:rPr>
      </w:pPr>
      <w:r>
        <w:rPr>
          <w:rFonts w:ascii="Times New Roman" w:hAnsi="Times New Roman" w:cs="Times New Roman"/>
          <w:lang w:val="ru-RU"/>
        </w:rPr>
        <w:lastRenderedPageBreak/>
        <w:t>12</w:t>
      </w:r>
    </w:p>
    <w:p w:rsidR="001F4E0A" w:rsidRPr="000501A5" w:rsidRDefault="001F4E0A" w:rsidP="001F4E0A">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1F4E0A" w:rsidRPr="00D05E5F" w:rsidTr="0006589E">
        <w:trPr>
          <w:trHeight w:val="20"/>
          <w:tblHeader/>
        </w:trPr>
        <w:tc>
          <w:tcPr>
            <w:tcW w:w="214"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1F4E0A" w:rsidRPr="00D05E5F" w:rsidTr="000501A5">
        <w:trPr>
          <w:trHeight w:val="20"/>
        </w:trPr>
        <w:tc>
          <w:tcPr>
            <w:tcW w:w="214" w:type="pct"/>
            <w:tcMar>
              <w:left w:w="57" w:type="dxa"/>
              <w:right w:w="57" w:type="dxa"/>
            </w:tcMar>
          </w:tcPr>
          <w:p w:rsidR="001F4E0A" w:rsidRPr="00D05E5F" w:rsidRDefault="001F4E0A" w:rsidP="00D05E5F">
            <w:pPr>
              <w:autoSpaceDE w:val="0"/>
              <w:autoSpaceDN w:val="0"/>
              <w:adjustRightInd w:val="0"/>
              <w:rPr>
                <w:rFonts w:ascii="Times New Roman" w:hAnsi="Times New Roman" w:cs="Times New Roman"/>
              </w:rPr>
            </w:pPr>
          </w:p>
        </w:tc>
        <w:tc>
          <w:tcPr>
            <w:tcW w:w="2520" w:type="pct"/>
            <w:tcMar>
              <w:left w:w="57" w:type="dxa"/>
              <w:right w:w="57" w:type="dxa"/>
            </w:tcMar>
          </w:tcPr>
          <w:p w:rsidR="001F4E0A" w:rsidRPr="00D05E5F" w:rsidRDefault="001F4E0A"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общественности о результатах работы соответствующих органов, подразделений и должностных лиц по профилактике коррупционных и иных нарушений</w:t>
            </w:r>
          </w:p>
        </w:tc>
        <w:tc>
          <w:tcPr>
            <w:tcW w:w="1490" w:type="pct"/>
            <w:tcMar>
              <w:left w:w="57" w:type="dxa"/>
              <w:right w:w="57" w:type="dxa"/>
            </w:tcMar>
          </w:tcPr>
          <w:p w:rsidR="001F4E0A" w:rsidRPr="00D05E5F" w:rsidRDefault="001F4E0A" w:rsidP="00D05E5F">
            <w:pPr>
              <w:jc w:val="center"/>
              <w:rPr>
                <w:rFonts w:ascii="Times New Roman" w:hAnsi="Times New Roman" w:cs="Times New Roman"/>
              </w:rPr>
            </w:pPr>
          </w:p>
        </w:tc>
        <w:tc>
          <w:tcPr>
            <w:tcW w:w="776" w:type="pct"/>
            <w:tcMar>
              <w:left w:w="57" w:type="dxa"/>
              <w:right w:w="57" w:type="dxa"/>
            </w:tcMar>
          </w:tcPr>
          <w:p w:rsidR="001F4E0A" w:rsidRPr="00D05E5F" w:rsidRDefault="001F4E0A" w:rsidP="00D05E5F">
            <w:pPr>
              <w:autoSpaceDE w:val="0"/>
              <w:autoSpaceDN w:val="0"/>
              <w:adjustRightInd w:val="0"/>
              <w:jc w:val="both"/>
              <w:rPr>
                <w:rFonts w:ascii="Times New Roman" w:hAnsi="Times New Roman" w:cs="Times New Roman"/>
              </w:rPr>
            </w:pP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3.9</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Включение вопросов на знание антикоррупционного законодательства при проведении квалификационного экзамена и аттестации муниципальных служащих </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3.10</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Обеспечение наполнения и актуализации раздела по противодействию коррупции официальных сайтов органов местного самоуправления</w:t>
            </w:r>
            <w:r w:rsidRPr="00D05E5F">
              <w:rPr>
                <w:rFonts w:ascii="Times New Roman" w:hAnsi="Times New Roman" w:cs="Times New Roman"/>
                <w:i/>
              </w:rPr>
              <w:t>,</w:t>
            </w:r>
            <w:r w:rsidRPr="00D05E5F">
              <w:rPr>
                <w:rFonts w:ascii="Times New Roman" w:hAnsi="Times New Roman" w:cs="Times New Roman"/>
              </w:rPr>
              <w:t xml:space="preserve"> отраслевых (функциональных) органов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 xml:space="preserve"> </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2018-2020</w:t>
            </w:r>
          </w:p>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(в срок до 10 дней с момента возникновения необходимости в размещении соответствующей информации)</w:t>
            </w:r>
          </w:p>
        </w:tc>
        <w:tc>
          <w:tcPr>
            <w:tcW w:w="776"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КСП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Отраслевые (функциональные) органы администрации МОГО «Ухта», имеющие статус отдельного юридического лица.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3.11</w:t>
            </w:r>
          </w:p>
        </w:tc>
        <w:tc>
          <w:tcPr>
            <w:tcW w:w="2520" w:type="pct"/>
            <w:tcMar>
              <w:left w:w="57" w:type="dxa"/>
              <w:right w:w="57" w:type="dxa"/>
            </w:tcMar>
          </w:tcPr>
          <w:p w:rsidR="00513EAF" w:rsidRPr="00D05E5F" w:rsidDel="008D6C1E"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Обеспечение участия представителей общественных объединений в работе Комиссии по противодействию коррупции в муниципальном образования городского округа «Ухта» </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jc w:val="both"/>
              <w:rPr>
                <w:rFonts w:ascii="Times New Roman" w:hAnsi="Times New Roman" w:cs="Times New Roman"/>
              </w:rPr>
            </w:pP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3.12</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Издание и распространение брошюр и буклетов, содержащих антикоррупционную пропаганду и правила поведения в коррупционных ситуациях</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jc w:val="both"/>
              <w:rPr>
                <w:rFonts w:ascii="Times New Roman" w:hAnsi="Times New Roman" w:cs="Times New Roman"/>
              </w:rPr>
            </w:pPr>
          </w:p>
        </w:tc>
      </w:tr>
    </w:tbl>
    <w:p w:rsidR="001F4E0A" w:rsidRDefault="001F4E0A"/>
    <w:p w:rsidR="001F4E0A" w:rsidRDefault="001F4E0A" w:rsidP="001F4E0A">
      <w:pPr>
        <w:jc w:val="center"/>
        <w:rPr>
          <w:rFonts w:ascii="Times New Roman" w:hAnsi="Times New Roman" w:cs="Times New Roman"/>
          <w:lang w:val="ru-RU"/>
        </w:rPr>
      </w:pPr>
    </w:p>
    <w:p w:rsidR="001F4E0A" w:rsidRPr="000501A5" w:rsidRDefault="001F4E0A" w:rsidP="001F4E0A">
      <w:pPr>
        <w:jc w:val="center"/>
        <w:rPr>
          <w:rFonts w:ascii="Times New Roman" w:hAnsi="Times New Roman" w:cs="Times New Roman"/>
          <w:lang w:val="ru-RU"/>
        </w:rPr>
      </w:pPr>
      <w:r>
        <w:rPr>
          <w:rFonts w:ascii="Times New Roman" w:hAnsi="Times New Roman" w:cs="Times New Roman"/>
          <w:lang w:val="ru-RU"/>
        </w:rPr>
        <w:lastRenderedPageBreak/>
        <w:t>13</w:t>
      </w:r>
    </w:p>
    <w:p w:rsidR="001F4E0A" w:rsidRPr="000501A5" w:rsidRDefault="001F4E0A" w:rsidP="001F4E0A">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1F4E0A" w:rsidRPr="00D05E5F" w:rsidTr="0006589E">
        <w:trPr>
          <w:trHeight w:val="20"/>
          <w:tblHeader/>
        </w:trPr>
        <w:tc>
          <w:tcPr>
            <w:tcW w:w="214"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513EAF" w:rsidRPr="00D05E5F" w:rsidTr="000501A5">
        <w:trPr>
          <w:trHeight w:val="20"/>
        </w:trPr>
        <w:tc>
          <w:tcPr>
            <w:tcW w:w="5000" w:type="pct"/>
            <w:gridSpan w:val="4"/>
            <w:tcMar>
              <w:left w:w="57" w:type="dxa"/>
              <w:right w:w="57" w:type="dxa"/>
            </w:tcMar>
          </w:tcPr>
          <w:p w:rsidR="00513EAF" w:rsidRPr="00D05E5F" w:rsidRDefault="00513EAF" w:rsidP="00D05E5F">
            <w:pPr>
              <w:jc w:val="center"/>
              <w:rPr>
                <w:rFonts w:ascii="Times New Roman" w:hAnsi="Times New Roman" w:cs="Times New Roman"/>
                <w:b/>
              </w:rPr>
            </w:pPr>
            <w:r w:rsidRPr="00D05E5F">
              <w:rPr>
                <w:rFonts w:ascii="Times New Roman" w:hAnsi="Times New Roman" w:cs="Times New Roman"/>
                <w:b/>
              </w:rPr>
              <w:t>4. Расширение взаимодействия органов местного самоуправления муниципального образования городского округа «Ухта» с институтами гражданского общества по вопросам реализации антикоррупционной политики, повышение эффективности мер по созданию условий для проявления общественных антикоррупционных инициатив</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4.1</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Обеспечение размещения проектов муниципальных правовых актов на едином региональном интернет-портале для размещения проектов нормативных правовых актов Республики Коми в целях их общественного обсуждения и проведения независимой антикоррупционной экспертизы</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4.2</w:t>
            </w:r>
          </w:p>
        </w:tc>
        <w:tc>
          <w:tcPr>
            <w:tcW w:w="2520" w:type="pct"/>
            <w:tcMar>
              <w:left w:w="57" w:type="dxa"/>
              <w:right w:w="57" w:type="dxa"/>
            </w:tcMar>
          </w:tcPr>
          <w:p w:rsidR="00513EAF" w:rsidRPr="00D05E5F" w:rsidDel="008D6C1E"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Обеспечение функционирования в муниципальном образовании городского округа «Ухта» «телефонов доверия», «горячих линий»,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jc w:val="both"/>
              <w:rPr>
                <w:rFonts w:ascii="Times New Roman" w:hAnsi="Times New Roman" w:cs="Times New Roman"/>
              </w:rPr>
            </w:pP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4.3</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Обеспечение контроля Советом МОГО «Ухта» за осуществлением мер по противодействию коррупции в соответствующем муниципальном образовании</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Совет МОГО «Ухта»» (по согласованию)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4.4</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Обеспечение рассмотрения Общественным советом МОГО «Ухта»,  общественными советами при отраслевых (функциональных) органах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w:t>
            </w:r>
            <w:r w:rsidRPr="00D05E5F">
              <w:rPr>
                <w:rFonts w:ascii="Times New Roman" w:hAnsi="Times New Roman" w:cs="Times New Roman"/>
                <w:i/>
              </w:rPr>
              <w:t xml:space="preserve"> </w:t>
            </w:r>
            <w:r w:rsidRPr="00D05E5F">
              <w:rPr>
                <w:rFonts w:ascii="Times New Roman" w:hAnsi="Times New Roman" w:cs="Times New Roman"/>
              </w:rPr>
              <w:t xml:space="preserve">отчетов о реализации Программы, планов (программ) противодействия коррупции в муниципальных учреждениях, муниципальных унитарных предприятиях, муниципальных казенных предприятиях, а также итогов деятельности комиссии по противодействию коррупции в муниципальном образовании городского округа «Ухта», комиссий по соблюдению требований к служебному поведению муниципальных служащих и урегулированию конфликта интересов, комиссий по противодействию коррупции муниципальных учреждений, муниципальных унитарных предприятий, муниципальных казенных предприятий </w:t>
            </w:r>
            <w:r w:rsidRPr="00D05E5F">
              <w:rPr>
                <w:rFonts w:ascii="Times New Roman" w:hAnsi="Times New Roman" w:cs="Times New Roman"/>
                <w:color w:val="FF0000"/>
              </w:rPr>
              <w:t xml:space="preserve"> </w:t>
            </w:r>
          </w:p>
        </w:tc>
        <w:tc>
          <w:tcPr>
            <w:tcW w:w="1490"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Отраслевые (функциональные) органы администрации МОГО «Ухта», имеющие статус отдельного юридического лица.</w:t>
            </w:r>
          </w:p>
          <w:p w:rsidR="00513EAF" w:rsidRPr="00D05E5F" w:rsidRDefault="00513EAF" w:rsidP="00D05E5F">
            <w:pPr>
              <w:autoSpaceDE w:val="0"/>
              <w:autoSpaceDN w:val="0"/>
              <w:adjustRightInd w:val="0"/>
              <w:jc w:val="both"/>
              <w:rPr>
                <w:rFonts w:ascii="Times New Roman" w:hAnsi="Times New Roman" w:cs="Times New Roman"/>
                <w:color w:val="FF0000"/>
              </w:rPr>
            </w:pPr>
            <w:r w:rsidRPr="00D05E5F">
              <w:rPr>
                <w:rFonts w:ascii="Times New Roman" w:hAnsi="Times New Roman" w:cs="Times New Roman"/>
              </w:rPr>
              <w:t xml:space="preserve"> </w:t>
            </w:r>
          </w:p>
        </w:tc>
      </w:tr>
    </w:tbl>
    <w:p w:rsidR="001F4E0A" w:rsidRPr="000501A5" w:rsidRDefault="001F4E0A" w:rsidP="001F4E0A">
      <w:pPr>
        <w:jc w:val="center"/>
        <w:rPr>
          <w:rFonts w:ascii="Times New Roman" w:hAnsi="Times New Roman" w:cs="Times New Roman"/>
          <w:lang w:val="ru-RU"/>
        </w:rPr>
      </w:pPr>
      <w:r>
        <w:rPr>
          <w:rFonts w:ascii="Times New Roman" w:hAnsi="Times New Roman" w:cs="Times New Roman"/>
          <w:lang w:val="ru-RU"/>
        </w:rPr>
        <w:lastRenderedPageBreak/>
        <w:t>14</w:t>
      </w:r>
    </w:p>
    <w:p w:rsidR="001F4E0A" w:rsidRPr="000501A5" w:rsidRDefault="001F4E0A" w:rsidP="001F4E0A">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1F4E0A" w:rsidRPr="00D05E5F" w:rsidTr="0006589E">
        <w:trPr>
          <w:trHeight w:val="20"/>
          <w:tblHeader/>
        </w:trPr>
        <w:tc>
          <w:tcPr>
            <w:tcW w:w="214"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4.5</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Разработка и реализация молодежных социальных акций, направленных на развитие антикоррупционного мировоззрения</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4.6</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Организация и проведение культурно-просветительских мероприятий антикоррупционной направленности (выставки, диспуты, тематические семинары)</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5000" w:type="pct"/>
            <w:gridSpan w:val="4"/>
            <w:tcMar>
              <w:left w:w="57" w:type="dxa"/>
              <w:right w:w="57" w:type="dxa"/>
            </w:tcMar>
          </w:tcPr>
          <w:p w:rsidR="00513EAF" w:rsidRPr="00D05E5F" w:rsidRDefault="00513EAF" w:rsidP="00D05E5F">
            <w:pPr>
              <w:jc w:val="center"/>
              <w:rPr>
                <w:rFonts w:ascii="Times New Roman" w:hAnsi="Times New Roman" w:cs="Times New Roman"/>
                <w:b/>
              </w:rPr>
            </w:pPr>
            <w:r w:rsidRPr="00D05E5F">
              <w:rPr>
                <w:rFonts w:ascii="Times New Roman" w:hAnsi="Times New Roman" w:cs="Times New Roman"/>
                <w:b/>
              </w:rPr>
              <w:t xml:space="preserve">5. Совершенствование мер по противодействию коррупции в сферах, где наиболее высоки коррупционные риски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5.1</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Осуществление контроля за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Федерального закона от 18 июля 2011 г. № 223-ФЗ «О закупках товаров, работ, услуг отдельными видами юридических лиц», в том числе касающихся недопущения возникновения конфликта интересов между участником закупки и заказчиком при осуществлении закупок</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5.2</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Проведение анализа эффективности бюджетных расходов в сфере закупок товаров, работ, услуг для обеспечения муниципальных нужд</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5.3</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Проведение в органах местного самоуправления, иных организациях, осуществляющих закупки в соответствии с федеральными законами от 5 апреля 2013 г. № 44-ФЗ «О контрактной системе в сфере закупок товаров, работ, услуг для обеспечения государственных и муниципальных нужд», от 18 июля 2011 г. № 223-ФЗ «О закупках товаров, работ, услуг отдельными видами юридических лиц», работы, направленной на выявление личной заинтересованности лиц, замещающих муниципальные должности, муниципальных служащих, работников при осуществлении таких закупок, которая приводит или может привести к конфликту интересов</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5.4</w:t>
            </w:r>
          </w:p>
        </w:tc>
        <w:tc>
          <w:tcPr>
            <w:tcW w:w="2520"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Осуществление контроля за соблюдением законодательства при предоставлении начального общего, основного общего, среднего общего образования по основным общеобразовательным программам, дополнительного образования и дошкольного образования на территории муниципального образования городского округа «Ухта»</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Администрация МОГО «Ухта»</w:t>
            </w:r>
          </w:p>
        </w:tc>
      </w:tr>
    </w:tbl>
    <w:p w:rsidR="001F4E0A" w:rsidRPr="000501A5" w:rsidRDefault="001F4E0A" w:rsidP="001F4E0A">
      <w:pPr>
        <w:jc w:val="center"/>
        <w:rPr>
          <w:rFonts w:ascii="Times New Roman" w:hAnsi="Times New Roman" w:cs="Times New Roman"/>
          <w:lang w:val="ru-RU"/>
        </w:rPr>
      </w:pPr>
      <w:r>
        <w:rPr>
          <w:rFonts w:ascii="Times New Roman" w:hAnsi="Times New Roman" w:cs="Times New Roman"/>
          <w:lang w:val="ru-RU"/>
        </w:rPr>
        <w:lastRenderedPageBreak/>
        <w:t>15</w:t>
      </w:r>
    </w:p>
    <w:p w:rsidR="001F4E0A" w:rsidRPr="000501A5" w:rsidRDefault="001F4E0A" w:rsidP="001F4E0A">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1F4E0A" w:rsidRPr="00D05E5F" w:rsidTr="0006589E">
        <w:trPr>
          <w:trHeight w:val="20"/>
          <w:tblHeader/>
        </w:trPr>
        <w:tc>
          <w:tcPr>
            <w:tcW w:w="214"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1F4E0A" w:rsidRPr="00D05E5F" w:rsidRDefault="001F4E0A"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5.5</w:t>
            </w:r>
          </w:p>
        </w:tc>
        <w:tc>
          <w:tcPr>
            <w:tcW w:w="2520"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Осуществление контроля за соблюдением законодательства при осуществлении реконструкции, капитального ремонта, ремонта автомобильных дорог местного значения в границах муниципального образования городского округа «Ухта»</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5.6</w:t>
            </w:r>
          </w:p>
        </w:tc>
        <w:tc>
          <w:tcPr>
            <w:tcW w:w="2520" w:type="pct"/>
            <w:tcMar>
              <w:left w:w="57" w:type="dxa"/>
              <w:right w:w="57" w:type="dxa"/>
            </w:tcMar>
          </w:tcPr>
          <w:p w:rsidR="00513EAF" w:rsidRPr="00D05E5F" w:rsidRDefault="00513EAF" w:rsidP="00D05E5F">
            <w:pPr>
              <w:widowControl w:val="0"/>
              <w:autoSpaceDE w:val="0"/>
              <w:autoSpaceDN w:val="0"/>
              <w:adjustRightInd w:val="0"/>
              <w:jc w:val="both"/>
              <w:rPr>
                <w:rFonts w:ascii="Times New Roman" w:hAnsi="Times New Roman" w:cs="Times New Roman"/>
              </w:rPr>
            </w:pPr>
            <w:r w:rsidRPr="00D05E5F">
              <w:rPr>
                <w:rFonts w:ascii="Times New Roman" w:hAnsi="Times New Roman" w:cs="Times New Roman"/>
              </w:rPr>
              <w:t>Осуществление контроля за соблюдением законодательства при предоставлении гражданам жилых помещений</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Администрация МОГО «Ухта»</w:t>
            </w:r>
          </w:p>
        </w:tc>
      </w:tr>
      <w:tr w:rsidR="00513EAF" w:rsidRPr="00D05E5F" w:rsidTr="000501A5">
        <w:trPr>
          <w:trHeight w:val="20"/>
        </w:trPr>
        <w:tc>
          <w:tcPr>
            <w:tcW w:w="5000" w:type="pct"/>
            <w:gridSpan w:val="4"/>
            <w:tcMar>
              <w:left w:w="57" w:type="dxa"/>
              <w:right w:w="57" w:type="dxa"/>
            </w:tcMar>
          </w:tcPr>
          <w:p w:rsidR="00513EAF" w:rsidRPr="00D05E5F" w:rsidRDefault="00513EAF" w:rsidP="00D05E5F">
            <w:pPr>
              <w:jc w:val="center"/>
              <w:rPr>
                <w:rFonts w:ascii="Times New Roman" w:hAnsi="Times New Roman" w:cs="Times New Roman"/>
                <w:b/>
              </w:rPr>
            </w:pPr>
            <w:r w:rsidRPr="00D05E5F">
              <w:rPr>
                <w:rFonts w:ascii="Times New Roman" w:hAnsi="Times New Roman" w:cs="Times New Roman"/>
                <w:b/>
              </w:rPr>
              <w:t xml:space="preserve">6. Противодействие коррупции в муниципальных учреждениях муниципального образования городского округа «Ухта», </w:t>
            </w:r>
          </w:p>
          <w:p w:rsidR="00513EAF" w:rsidRPr="00D05E5F" w:rsidRDefault="00513EAF" w:rsidP="00D05E5F">
            <w:pPr>
              <w:jc w:val="center"/>
              <w:rPr>
                <w:rFonts w:ascii="Times New Roman" w:hAnsi="Times New Roman" w:cs="Times New Roman"/>
                <w:b/>
              </w:rPr>
            </w:pPr>
            <w:r w:rsidRPr="00D05E5F">
              <w:rPr>
                <w:rFonts w:ascii="Times New Roman" w:hAnsi="Times New Roman" w:cs="Times New Roman"/>
                <w:b/>
              </w:rPr>
              <w:t>в муниципальных унитарных предприятиях, муниципальных казенных предприятиях, организационно-методическое руководство,</w:t>
            </w:r>
          </w:p>
          <w:p w:rsidR="00513EAF" w:rsidRPr="00D05E5F" w:rsidRDefault="00513EAF" w:rsidP="00D05E5F">
            <w:pPr>
              <w:jc w:val="center"/>
              <w:rPr>
                <w:rFonts w:ascii="Times New Roman" w:hAnsi="Times New Roman" w:cs="Times New Roman"/>
                <w:b/>
              </w:rPr>
            </w:pPr>
            <w:r w:rsidRPr="00D05E5F">
              <w:rPr>
                <w:rFonts w:ascii="Times New Roman" w:hAnsi="Times New Roman" w:cs="Times New Roman"/>
                <w:b/>
              </w:rPr>
              <w:t>координацию и контроль за деятельностью которых осуществляют органы местного самоуправления муниципального образования городского округа «Ухта»</w:t>
            </w:r>
            <w:r w:rsidRPr="00D05E5F">
              <w:rPr>
                <w:rFonts w:ascii="Times New Roman" w:hAnsi="Times New Roman" w:cs="Times New Roman"/>
                <w:b/>
                <w:i/>
              </w:rPr>
              <w:t>,</w:t>
            </w:r>
            <w:r w:rsidRPr="00D05E5F">
              <w:rPr>
                <w:rFonts w:ascii="Times New Roman" w:hAnsi="Times New Roman" w:cs="Times New Roman"/>
                <w:b/>
              </w:rPr>
              <w:t xml:space="preserve"> отраслевые (функциональные) органы администрации муниципального образования городского округа «Ухта»</w:t>
            </w:r>
            <w:r w:rsidRPr="00D05E5F">
              <w:rPr>
                <w:rFonts w:ascii="Times New Roman" w:hAnsi="Times New Roman" w:cs="Times New Roman"/>
                <w:b/>
                <w:i/>
              </w:rPr>
              <w:t>,</w:t>
            </w:r>
            <w:r w:rsidRPr="00D05E5F">
              <w:rPr>
                <w:rFonts w:ascii="Times New Roman" w:hAnsi="Times New Roman" w:cs="Times New Roman"/>
                <w:b/>
              </w:rPr>
              <w:t xml:space="preserve"> </w:t>
            </w:r>
            <w:r w:rsidRPr="00D05E5F">
              <w:rPr>
                <w:rFonts w:ascii="Times New Roman" w:hAnsi="Times New Roman" w:cs="Times New Roman"/>
                <w:b/>
                <w:bCs/>
              </w:rPr>
              <w:t>имеющие статус отдельного юридического лица</w:t>
            </w:r>
            <w:r w:rsidRPr="00D05E5F">
              <w:rPr>
                <w:rFonts w:ascii="Times New Roman" w:hAnsi="Times New Roman" w:cs="Times New Roman"/>
                <w:b/>
              </w:rPr>
              <w:t xml:space="preserve">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6.1</w:t>
            </w:r>
          </w:p>
        </w:tc>
        <w:tc>
          <w:tcPr>
            <w:tcW w:w="2520"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Организация разработки (актуализации принятых) правовых актов в муниципальных учреждениях, муниципальных унитарных предприятиях, муниципальных казенных предприятиях, по вопросам противодействия коррупции</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(в течение 30 дней с даты принятия (изменения) соответствующего антикоррупционного федерального и (или) республиканского законодательства)</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Отраслевые (функциональные) органы администрации МОГО «Ухта», имеющие статус отдельного юридического лица;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Муниципальные унитарные предприятия;  </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Муниципальные казённые предприятия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6.2</w:t>
            </w:r>
          </w:p>
        </w:tc>
        <w:tc>
          <w:tcPr>
            <w:tcW w:w="2520" w:type="pct"/>
            <w:tcMar>
              <w:left w:w="57" w:type="dxa"/>
              <w:right w:w="57" w:type="dxa"/>
            </w:tcMar>
          </w:tcPr>
          <w:p w:rsidR="00513EAF" w:rsidRPr="00D05E5F" w:rsidRDefault="00513EAF" w:rsidP="004B4E03">
            <w:pPr>
              <w:jc w:val="both"/>
              <w:rPr>
                <w:rFonts w:ascii="Times New Roman" w:hAnsi="Times New Roman" w:cs="Times New Roman"/>
              </w:rPr>
            </w:pPr>
            <w:r w:rsidRPr="00D05E5F">
              <w:rPr>
                <w:rFonts w:ascii="Times New Roman" w:hAnsi="Times New Roman" w:cs="Times New Roman"/>
              </w:rPr>
              <w:t xml:space="preserve">Обеспечение действенного функционирования комиссий по противодействию коррупции в муниципальных учреждениях, муниципальных унитарных предприятиях, муниципальных казенных предприятиях, в том числе рассмотрение на заседаниях данных комиссий вопросов о состоянии работы по противодействию коррупции в </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p w:rsidR="00513EAF" w:rsidRPr="00D05E5F" w:rsidRDefault="00513EAF" w:rsidP="00D05E5F">
            <w:pPr>
              <w:autoSpaceDE w:val="0"/>
              <w:autoSpaceDN w:val="0"/>
              <w:adjustRightInd w:val="0"/>
              <w:jc w:val="center"/>
              <w:rPr>
                <w:rFonts w:ascii="Times New Roman" w:hAnsi="Times New Roman" w:cs="Times New Roman"/>
              </w:rPr>
            </w:pP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Отраслевые (функциональные) органы администрации МОГО «Ухта»,</w:t>
            </w:r>
          </w:p>
        </w:tc>
      </w:tr>
    </w:tbl>
    <w:p w:rsidR="004B4E03" w:rsidRPr="000501A5" w:rsidRDefault="004B4E03" w:rsidP="004B4E03">
      <w:pPr>
        <w:jc w:val="center"/>
        <w:rPr>
          <w:rFonts w:ascii="Times New Roman" w:hAnsi="Times New Roman" w:cs="Times New Roman"/>
          <w:lang w:val="ru-RU"/>
        </w:rPr>
      </w:pPr>
      <w:r>
        <w:rPr>
          <w:rFonts w:ascii="Times New Roman" w:hAnsi="Times New Roman" w:cs="Times New Roman"/>
          <w:lang w:val="ru-RU"/>
        </w:rPr>
        <w:lastRenderedPageBreak/>
        <w:t>16</w:t>
      </w:r>
    </w:p>
    <w:p w:rsidR="004B4E03" w:rsidRPr="000501A5" w:rsidRDefault="004B4E03" w:rsidP="004B4E03">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4B4E03" w:rsidRPr="00D05E5F" w:rsidTr="0006589E">
        <w:trPr>
          <w:trHeight w:val="20"/>
          <w:tblHeader/>
        </w:trPr>
        <w:tc>
          <w:tcPr>
            <w:tcW w:w="214"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1F4E0A" w:rsidRPr="00D05E5F" w:rsidTr="000501A5">
        <w:trPr>
          <w:trHeight w:val="20"/>
        </w:trPr>
        <w:tc>
          <w:tcPr>
            <w:tcW w:w="214" w:type="pct"/>
            <w:tcMar>
              <w:left w:w="57" w:type="dxa"/>
              <w:right w:w="57" w:type="dxa"/>
            </w:tcMar>
          </w:tcPr>
          <w:p w:rsidR="001F4E0A" w:rsidRPr="00D05E5F" w:rsidRDefault="001F4E0A" w:rsidP="00D05E5F">
            <w:pPr>
              <w:autoSpaceDE w:val="0"/>
              <w:autoSpaceDN w:val="0"/>
              <w:adjustRightInd w:val="0"/>
              <w:rPr>
                <w:rFonts w:ascii="Times New Roman" w:hAnsi="Times New Roman" w:cs="Times New Roman"/>
              </w:rPr>
            </w:pPr>
          </w:p>
        </w:tc>
        <w:tc>
          <w:tcPr>
            <w:tcW w:w="2520" w:type="pct"/>
            <w:tcMar>
              <w:left w:w="57" w:type="dxa"/>
              <w:right w:w="57" w:type="dxa"/>
            </w:tcMar>
          </w:tcPr>
          <w:p w:rsidR="001F4E0A" w:rsidRPr="00D05E5F" w:rsidRDefault="004B4E03" w:rsidP="00D05E5F">
            <w:pPr>
              <w:jc w:val="both"/>
              <w:rPr>
                <w:rFonts w:ascii="Times New Roman" w:hAnsi="Times New Roman" w:cs="Times New Roman"/>
              </w:rPr>
            </w:pPr>
            <w:r w:rsidRPr="00D05E5F">
              <w:rPr>
                <w:rFonts w:ascii="Times New Roman" w:hAnsi="Times New Roman" w:cs="Times New Roman"/>
              </w:rPr>
              <w:t>соответствующих учреждениях, предприятиях</w:t>
            </w:r>
          </w:p>
        </w:tc>
        <w:tc>
          <w:tcPr>
            <w:tcW w:w="1490" w:type="pct"/>
            <w:tcMar>
              <w:left w:w="57" w:type="dxa"/>
              <w:right w:w="57" w:type="dxa"/>
            </w:tcMar>
          </w:tcPr>
          <w:p w:rsidR="001F4E0A" w:rsidRPr="00D05E5F" w:rsidRDefault="001F4E0A" w:rsidP="00D05E5F">
            <w:pPr>
              <w:autoSpaceDE w:val="0"/>
              <w:autoSpaceDN w:val="0"/>
              <w:adjustRightInd w:val="0"/>
              <w:jc w:val="center"/>
              <w:rPr>
                <w:rFonts w:ascii="Times New Roman" w:hAnsi="Times New Roman" w:cs="Times New Roman"/>
              </w:rPr>
            </w:pPr>
          </w:p>
        </w:tc>
        <w:tc>
          <w:tcPr>
            <w:tcW w:w="776" w:type="pct"/>
            <w:tcMar>
              <w:left w:w="57" w:type="dxa"/>
              <w:right w:w="57" w:type="dxa"/>
            </w:tcMar>
          </w:tcPr>
          <w:p w:rsidR="004B4E03" w:rsidRPr="00D05E5F" w:rsidRDefault="004B4E03" w:rsidP="004B4E03">
            <w:pPr>
              <w:autoSpaceDE w:val="0"/>
              <w:autoSpaceDN w:val="0"/>
              <w:adjustRightInd w:val="0"/>
              <w:jc w:val="both"/>
              <w:rPr>
                <w:rFonts w:ascii="Times New Roman" w:hAnsi="Times New Roman" w:cs="Times New Roman"/>
              </w:rPr>
            </w:pPr>
            <w:r w:rsidRPr="00D05E5F">
              <w:rPr>
                <w:rFonts w:ascii="Times New Roman" w:hAnsi="Times New Roman" w:cs="Times New Roman"/>
              </w:rPr>
              <w:t>имеющие статус отдельного юридического лица;</w:t>
            </w:r>
          </w:p>
          <w:p w:rsidR="004B4E03" w:rsidRPr="00D05E5F" w:rsidRDefault="004B4E03" w:rsidP="004B4E03">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Муниципальные унитарные предприятия;  </w:t>
            </w:r>
          </w:p>
          <w:p w:rsidR="001F4E0A" w:rsidRPr="00D05E5F" w:rsidRDefault="004B4E03" w:rsidP="004B4E03">
            <w:pPr>
              <w:autoSpaceDE w:val="0"/>
              <w:autoSpaceDN w:val="0"/>
              <w:adjustRightInd w:val="0"/>
              <w:jc w:val="both"/>
              <w:rPr>
                <w:rFonts w:ascii="Times New Roman" w:hAnsi="Times New Roman" w:cs="Times New Roman"/>
              </w:rPr>
            </w:pPr>
            <w:r w:rsidRPr="00D05E5F">
              <w:rPr>
                <w:rFonts w:ascii="Times New Roman" w:hAnsi="Times New Roman" w:cs="Times New Roman"/>
              </w:rPr>
              <w:t>Муниципальные казённые предприятия</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6.3</w:t>
            </w:r>
          </w:p>
        </w:tc>
        <w:tc>
          <w:tcPr>
            <w:tcW w:w="2520"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Разработка, утверждение и реализация антикоррупционных планов противодействия коррупции</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p w:rsidR="00513EAF" w:rsidRPr="00D05E5F" w:rsidRDefault="00513EAF" w:rsidP="00D05E5F">
            <w:pPr>
              <w:autoSpaceDE w:val="0"/>
              <w:autoSpaceDN w:val="0"/>
              <w:adjustRightInd w:val="0"/>
              <w:jc w:val="center"/>
              <w:rPr>
                <w:rFonts w:ascii="Times New Roman" w:hAnsi="Times New Roman" w:cs="Times New Roman"/>
              </w:rPr>
            </w:pP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Отраслевые (функциональные) органы администрации МОГО «Ухта», имеющие статус отдельного юридического лица;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Муниципальные унитарные предприятия;  </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Муниципальные казённые предприятия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6.4</w:t>
            </w:r>
          </w:p>
        </w:tc>
        <w:tc>
          <w:tcPr>
            <w:tcW w:w="2520"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Обеспечение разработки и реализации мер по предупреждению коррупции в муниципальных учреждениях, муниципальных унитарных предприятиях, муниципальных казенных предприятиях</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p w:rsidR="00513EAF" w:rsidRPr="00D05E5F" w:rsidRDefault="00513EAF" w:rsidP="00D05E5F">
            <w:pPr>
              <w:autoSpaceDE w:val="0"/>
              <w:autoSpaceDN w:val="0"/>
              <w:adjustRightInd w:val="0"/>
              <w:jc w:val="center"/>
              <w:rPr>
                <w:rFonts w:ascii="Times New Roman" w:hAnsi="Times New Roman" w:cs="Times New Roman"/>
              </w:rPr>
            </w:pP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Отраслевые (функциональные) органы администрации МОГО «Ухта», имеющие статус отдельного юридического лица;</w:t>
            </w:r>
          </w:p>
        </w:tc>
      </w:tr>
    </w:tbl>
    <w:p w:rsidR="004B4E03" w:rsidRPr="000501A5" w:rsidRDefault="004B4E03" w:rsidP="004B4E03">
      <w:pPr>
        <w:jc w:val="center"/>
        <w:rPr>
          <w:rFonts w:ascii="Times New Roman" w:hAnsi="Times New Roman" w:cs="Times New Roman"/>
          <w:lang w:val="ru-RU"/>
        </w:rPr>
      </w:pPr>
      <w:r>
        <w:rPr>
          <w:rFonts w:ascii="Times New Roman" w:hAnsi="Times New Roman" w:cs="Times New Roman"/>
          <w:lang w:val="ru-RU"/>
        </w:rPr>
        <w:lastRenderedPageBreak/>
        <w:t>17</w:t>
      </w:r>
    </w:p>
    <w:p w:rsidR="004B4E03" w:rsidRPr="000501A5" w:rsidRDefault="004B4E03" w:rsidP="004B4E03">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4B4E03" w:rsidRPr="00D05E5F" w:rsidTr="0006589E">
        <w:trPr>
          <w:trHeight w:val="20"/>
          <w:tblHeader/>
        </w:trPr>
        <w:tc>
          <w:tcPr>
            <w:tcW w:w="214"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4B4E03" w:rsidRPr="00D05E5F" w:rsidTr="000501A5">
        <w:trPr>
          <w:trHeight w:val="20"/>
        </w:trPr>
        <w:tc>
          <w:tcPr>
            <w:tcW w:w="214" w:type="pct"/>
            <w:tcMar>
              <w:left w:w="57" w:type="dxa"/>
              <w:right w:w="57" w:type="dxa"/>
            </w:tcMar>
          </w:tcPr>
          <w:p w:rsidR="004B4E03" w:rsidRPr="00D05E5F" w:rsidRDefault="004B4E03" w:rsidP="00D05E5F">
            <w:pPr>
              <w:autoSpaceDE w:val="0"/>
              <w:autoSpaceDN w:val="0"/>
              <w:adjustRightInd w:val="0"/>
              <w:rPr>
                <w:rFonts w:ascii="Times New Roman" w:hAnsi="Times New Roman" w:cs="Times New Roman"/>
              </w:rPr>
            </w:pPr>
          </w:p>
        </w:tc>
        <w:tc>
          <w:tcPr>
            <w:tcW w:w="2520" w:type="pct"/>
            <w:tcMar>
              <w:left w:w="57" w:type="dxa"/>
              <w:right w:w="57" w:type="dxa"/>
            </w:tcMar>
          </w:tcPr>
          <w:p w:rsidR="004B4E03" w:rsidRPr="00D05E5F" w:rsidRDefault="004B4E03" w:rsidP="00D05E5F">
            <w:pPr>
              <w:jc w:val="both"/>
              <w:rPr>
                <w:rFonts w:ascii="Times New Roman" w:hAnsi="Times New Roman" w:cs="Times New Roman"/>
              </w:rPr>
            </w:pPr>
          </w:p>
        </w:tc>
        <w:tc>
          <w:tcPr>
            <w:tcW w:w="1490" w:type="pct"/>
            <w:tcMar>
              <w:left w:w="57" w:type="dxa"/>
              <w:right w:w="57" w:type="dxa"/>
            </w:tcMar>
          </w:tcPr>
          <w:p w:rsidR="004B4E03" w:rsidRPr="00D05E5F" w:rsidRDefault="004B4E03" w:rsidP="00D05E5F">
            <w:pPr>
              <w:autoSpaceDE w:val="0"/>
              <w:autoSpaceDN w:val="0"/>
              <w:adjustRightInd w:val="0"/>
              <w:jc w:val="center"/>
              <w:rPr>
                <w:rFonts w:ascii="Times New Roman" w:hAnsi="Times New Roman" w:cs="Times New Roman"/>
              </w:rPr>
            </w:pPr>
          </w:p>
        </w:tc>
        <w:tc>
          <w:tcPr>
            <w:tcW w:w="776" w:type="pct"/>
            <w:tcMar>
              <w:left w:w="57" w:type="dxa"/>
              <w:right w:w="57" w:type="dxa"/>
            </w:tcMar>
          </w:tcPr>
          <w:p w:rsidR="004B4E03" w:rsidRPr="00D05E5F" w:rsidRDefault="004B4E03" w:rsidP="004B4E03">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Муниципальные унитарные предприятия;  </w:t>
            </w:r>
          </w:p>
          <w:p w:rsidR="004B4E03" w:rsidRPr="00D05E5F" w:rsidRDefault="004B4E03" w:rsidP="004B4E03">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Муниципальные казённые предприятия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6.5</w:t>
            </w:r>
          </w:p>
        </w:tc>
        <w:tc>
          <w:tcPr>
            <w:tcW w:w="2520"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Контроль за обеспечением функционирования в муниципальных учреждениях, муниципальных унитарных предприятиях, муниципальных казенных предприятиях «телефона доверия», позволяющего гражданам сообщать о ставших известными им фактах коррупции, причинах и условиях, способствующих их совершению</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p w:rsidR="00513EAF" w:rsidRPr="00D05E5F" w:rsidRDefault="00513EAF" w:rsidP="00D05E5F">
            <w:pPr>
              <w:autoSpaceDE w:val="0"/>
              <w:autoSpaceDN w:val="0"/>
              <w:adjustRightInd w:val="0"/>
              <w:jc w:val="center"/>
              <w:rPr>
                <w:rFonts w:ascii="Times New Roman" w:hAnsi="Times New Roman" w:cs="Times New Roman"/>
              </w:rPr>
            </w:pP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Отраслевые (функциональные) органы администрации МОГО «Ухта», имеющие статус отдельного юридического лица;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Муниципальные унитарные предприятия;  </w:t>
            </w:r>
          </w:p>
          <w:p w:rsidR="00513EAF" w:rsidRPr="00D05E5F" w:rsidRDefault="00513EAF" w:rsidP="00D05E5F">
            <w:pPr>
              <w:autoSpaceDE w:val="0"/>
              <w:autoSpaceDN w:val="0"/>
              <w:adjustRightInd w:val="0"/>
              <w:jc w:val="both"/>
              <w:rPr>
                <w:rFonts w:ascii="Times New Roman" w:hAnsi="Times New Roman" w:cs="Times New Roman"/>
                <w:color w:val="FF0000"/>
              </w:rPr>
            </w:pPr>
            <w:r w:rsidRPr="00D05E5F">
              <w:rPr>
                <w:rFonts w:ascii="Times New Roman" w:hAnsi="Times New Roman" w:cs="Times New Roman"/>
              </w:rPr>
              <w:t>Муниципальные казённые предприятия</w:t>
            </w:r>
            <w:r w:rsidRPr="00D05E5F">
              <w:rPr>
                <w:rFonts w:ascii="Times New Roman" w:hAnsi="Times New Roman" w:cs="Times New Roman"/>
                <w:color w:val="FF0000"/>
              </w:rPr>
              <w:t xml:space="preserve">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6.6</w:t>
            </w:r>
          </w:p>
        </w:tc>
        <w:tc>
          <w:tcPr>
            <w:tcW w:w="2520"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Проведение проверок деятельности муниципальных учреждений, муниципальных унитарных предприятий, муниципальных казенных предприятий в части целевого и эффективного использования бюджетных средств</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p w:rsidR="00513EAF" w:rsidRPr="00D05E5F" w:rsidRDefault="00513EAF" w:rsidP="00D05E5F">
            <w:pPr>
              <w:autoSpaceDE w:val="0"/>
              <w:autoSpaceDN w:val="0"/>
              <w:adjustRightInd w:val="0"/>
              <w:jc w:val="center"/>
              <w:rPr>
                <w:rFonts w:ascii="Times New Roman" w:hAnsi="Times New Roman" w:cs="Times New Roman"/>
              </w:rPr>
            </w:pP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Администрация МОГО «Ухта»; </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КСП МОГО «Ухта» (по согласованию) </w:t>
            </w:r>
          </w:p>
        </w:tc>
      </w:tr>
      <w:tr w:rsidR="00513EAF" w:rsidRPr="00D05E5F" w:rsidTr="000501A5">
        <w:trPr>
          <w:trHeight w:val="20"/>
        </w:trPr>
        <w:tc>
          <w:tcPr>
            <w:tcW w:w="5000" w:type="pct"/>
            <w:gridSpan w:val="4"/>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b/>
                <w:bCs/>
              </w:rPr>
            </w:pPr>
            <w:r w:rsidRPr="00D05E5F">
              <w:rPr>
                <w:rFonts w:ascii="Times New Roman" w:hAnsi="Times New Roman" w:cs="Times New Roman"/>
                <w:b/>
                <w:bCs/>
              </w:rPr>
              <w:t xml:space="preserve">7. Развитие системы мониторинга эффективности антикоррупционной политики в муниципальном образовании городского округа «Ухта» </w:t>
            </w:r>
          </w:p>
        </w:tc>
      </w:tr>
      <w:tr w:rsidR="00513EAF" w:rsidRPr="00D05E5F" w:rsidTr="000501A5">
        <w:trPr>
          <w:trHeight w:val="20"/>
        </w:trPr>
        <w:tc>
          <w:tcPr>
            <w:tcW w:w="214"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7.1</w:t>
            </w:r>
          </w:p>
        </w:tc>
        <w:tc>
          <w:tcPr>
            <w:tcW w:w="2520"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Мониторинг качества предоставления муниципальных услуг </w:t>
            </w:r>
          </w:p>
        </w:tc>
        <w:tc>
          <w:tcPr>
            <w:tcW w:w="1490"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ежегодно до 1 февраля года, следующего за отчетным</w:t>
            </w:r>
          </w:p>
        </w:tc>
        <w:tc>
          <w:tcPr>
            <w:tcW w:w="776"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Администрация МОГО «Ухта» </w:t>
            </w:r>
          </w:p>
        </w:tc>
      </w:tr>
      <w:tr w:rsidR="00513EAF" w:rsidRPr="00D05E5F" w:rsidTr="000501A5">
        <w:trPr>
          <w:trHeight w:val="20"/>
        </w:trPr>
        <w:tc>
          <w:tcPr>
            <w:tcW w:w="214"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7.2</w:t>
            </w:r>
          </w:p>
        </w:tc>
        <w:tc>
          <w:tcPr>
            <w:tcW w:w="2520"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Мониторинг эффективности осуществления муниципального контроля</w:t>
            </w:r>
          </w:p>
        </w:tc>
        <w:tc>
          <w:tcPr>
            <w:tcW w:w="1490"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до 20 февраля года, следующего за отчетным</w:t>
            </w:r>
          </w:p>
        </w:tc>
        <w:tc>
          <w:tcPr>
            <w:tcW w:w="776"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Администрация МОГО «Ухта» </w:t>
            </w:r>
          </w:p>
        </w:tc>
      </w:tr>
      <w:tr w:rsidR="00513EAF" w:rsidRPr="00D05E5F" w:rsidTr="000501A5">
        <w:trPr>
          <w:trHeight w:val="20"/>
        </w:trPr>
        <w:tc>
          <w:tcPr>
            <w:tcW w:w="214"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7.3</w:t>
            </w:r>
          </w:p>
        </w:tc>
        <w:tc>
          <w:tcPr>
            <w:tcW w:w="2520"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Мониторинг правоприменения нормативных правовых актов Республики Коми, муниципальных правовых актов в сфере противодействия коррупции</w:t>
            </w:r>
          </w:p>
        </w:tc>
        <w:tc>
          <w:tcPr>
            <w:tcW w:w="1490"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ежегодно до 1 марта года, следующего за отчетным</w:t>
            </w:r>
          </w:p>
        </w:tc>
        <w:tc>
          <w:tcPr>
            <w:tcW w:w="776"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tc>
      </w:tr>
    </w:tbl>
    <w:p w:rsidR="004B4E03" w:rsidRPr="000501A5" w:rsidRDefault="004B4E03" w:rsidP="004B4E03">
      <w:pPr>
        <w:jc w:val="center"/>
        <w:rPr>
          <w:rFonts w:ascii="Times New Roman" w:hAnsi="Times New Roman" w:cs="Times New Roman"/>
          <w:lang w:val="ru-RU"/>
        </w:rPr>
      </w:pPr>
      <w:r>
        <w:rPr>
          <w:rFonts w:ascii="Times New Roman" w:hAnsi="Times New Roman" w:cs="Times New Roman"/>
          <w:lang w:val="ru-RU"/>
        </w:rPr>
        <w:lastRenderedPageBreak/>
        <w:t>18</w:t>
      </w:r>
    </w:p>
    <w:p w:rsidR="004B4E03" w:rsidRPr="000501A5" w:rsidRDefault="004B4E03" w:rsidP="004B4E03">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4B4E03" w:rsidRPr="00D05E5F" w:rsidTr="0006589E">
        <w:trPr>
          <w:trHeight w:val="20"/>
          <w:tblHeader/>
        </w:trPr>
        <w:tc>
          <w:tcPr>
            <w:tcW w:w="214"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4B4E03" w:rsidRPr="00D05E5F" w:rsidTr="000501A5">
        <w:trPr>
          <w:trHeight w:val="20"/>
        </w:trPr>
        <w:tc>
          <w:tcPr>
            <w:tcW w:w="214" w:type="pct"/>
            <w:tcBorders>
              <w:top w:val="single" w:sz="4" w:space="0" w:color="auto"/>
              <w:left w:val="single" w:sz="4" w:space="0" w:color="auto"/>
              <w:bottom w:val="single" w:sz="4" w:space="0" w:color="auto"/>
              <w:right w:val="single" w:sz="4" w:space="0" w:color="auto"/>
            </w:tcBorders>
            <w:tcMar>
              <w:left w:w="57" w:type="dxa"/>
              <w:right w:w="57" w:type="dxa"/>
            </w:tcMar>
          </w:tcPr>
          <w:p w:rsidR="004B4E03" w:rsidRPr="00D05E5F" w:rsidRDefault="004B4E03" w:rsidP="00D05E5F">
            <w:pPr>
              <w:autoSpaceDE w:val="0"/>
              <w:autoSpaceDN w:val="0"/>
              <w:adjustRightInd w:val="0"/>
              <w:jc w:val="both"/>
              <w:rPr>
                <w:rFonts w:ascii="Times New Roman" w:hAnsi="Times New Roman" w:cs="Times New Roman"/>
              </w:rPr>
            </w:pPr>
          </w:p>
        </w:tc>
        <w:tc>
          <w:tcPr>
            <w:tcW w:w="2520" w:type="pct"/>
            <w:tcBorders>
              <w:top w:val="single" w:sz="4" w:space="0" w:color="auto"/>
              <w:left w:val="single" w:sz="4" w:space="0" w:color="auto"/>
              <w:bottom w:val="single" w:sz="4" w:space="0" w:color="auto"/>
              <w:right w:val="single" w:sz="4" w:space="0" w:color="auto"/>
            </w:tcBorders>
            <w:tcMar>
              <w:left w:w="57" w:type="dxa"/>
              <w:right w:w="57" w:type="dxa"/>
            </w:tcMar>
          </w:tcPr>
          <w:p w:rsidR="004B4E03" w:rsidRPr="00D05E5F" w:rsidRDefault="004B4E03" w:rsidP="00D05E5F">
            <w:pPr>
              <w:autoSpaceDE w:val="0"/>
              <w:autoSpaceDN w:val="0"/>
              <w:adjustRightInd w:val="0"/>
              <w:jc w:val="both"/>
              <w:rPr>
                <w:rFonts w:ascii="Times New Roman" w:hAnsi="Times New Roman" w:cs="Times New Roman"/>
              </w:rPr>
            </w:pPr>
          </w:p>
        </w:tc>
        <w:tc>
          <w:tcPr>
            <w:tcW w:w="1490" w:type="pct"/>
            <w:tcBorders>
              <w:top w:val="single" w:sz="4" w:space="0" w:color="auto"/>
              <w:left w:val="single" w:sz="4" w:space="0" w:color="auto"/>
              <w:bottom w:val="single" w:sz="4" w:space="0" w:color="auto"/>
              <w:right w:val="single" w:sz="4" w:space="0" w:color="auto"/>
            </w:tcBorders>
            <w:tcMar>
              <w:left w:w="57" w:type="dxa"/>
              <w:right w:w="57" w:type="dxa"/>
            </w:tcMar>
          </w:tcPr>
          <w:p w:rsidR="004B4E03" w:rsidRPr="00D05E5F" w:rsidRDefault="004B4E03" w:rsidP="00D05E5F">
            <w:pPr>
              <w:autoSpaceDE w:val="0"/>
              <w:autoSpaceDN w:val="0"/>
              <w:adjustRightInd w:val="0"/>
              <w:jc w:val="center"/>
              <w:rPr>
                <w:rFonts w:ascii="Times New Roman" w:hAnsi="Times New Roman" w:cs="Times New Roman"/>
              </w:rPr>
            </w:pPr>
          </w:p>
        </w:tc>
        <w:tc>
          <w:tcPr>
            <w:tcW w:w="776" w:type="pct"/>
            <w:tcBorders>
              <w:top w:val="single" w:sz="4" w:space="0" w:color="auto"/>
              <w:left w:val="single" w:sz="4" w:space="0" w:color="auto"/>
              <w:bottom w:val="single" w:sz="4" w:space="0" w:color="auto"/>
              <w:right w:val="single" w:sz="4" w:space="0" w:color="auto"/>
            </w:tcBorders>
            <w:tcMar>
              <w:left w:w="57" w:type="dxa"/>
              <w:right w:w="57" w:type="dxa"/>
            </w:tcMar>
          </w:tcPr>
          <w:p w:rsidR="004B4E03" w:rsidRPr="00D05E5F" w:rsidRDefault="004B4E03"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7.4</w:t>
            </w:r>
          </w:p>
        </w:tc>
        <w:tc>
          <w:tcPr>
            <w:tcW w:w="2520"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Мониторинг принятых муниципальных правовых актов по вопросам противодействия коррупции в целях установления их соответствия законодательству</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tc>
      </w:tr>
      <w:tr w:rsidR="00513EAF" w:rsidRPr="00D05E5F" w:rsidTr="000501A5">
        <w:trPr>
          <w:trHeight w:val="20"/>
        </w:trPr>
        <w:tc>
          <w:tcPr>
            <w:tcW w:w="214"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7.5</w:t>
            </w:r>
          </w:p>
        </w:tc>
        <w:tc>
          <w:tcPr>
            <w:tcW w:w="2520"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Мониторинг правовых актов в сфере противодействия коррупции, принятых в муниципальных учреждениях, муниципальных унитарных предприятиях, муниципальных казенных предприятиях</w:t>
            </w:r>
          </w:p>
        </w:tc>
        <w:tc>
          <w:tcPr>
            <w:tcW w:w="1490"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ежегодно до 1 марта года, следующего за отчетным</w:t>
            </w:r>
          </w:p>
        </w:tc>
        <w:tc>
          <w:tcPr>
            <w:tcW w:w="776"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 xml:space="preserve">Администрация МОГО «Ухта»  </w:t>
            </w:r>
          </w:p>
        </w:tc>
      </w:tr>
      <w:tr w:rsidR="00513EAF" w:rsidRPr="00D05E5F" w:rsidTr="000501A5">
        <w:trPr>
          <w:trHeight w:val="20"/>
        </w:trPr>
        <w:tc>
          <w:tcPr>
            <w:tcW w:w="214" w:type="pct"/>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7.6</w:t>
            </w:r>
          </w:p>
        </w:tc>
        <w:tc>
          <w:tcPr>
            <w:tcW w:w="2520"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 xml:space="preserve">Мониторинг публикаций в средствах массовой информации о фактах проявления коррупции в органах местного самоуправления, (функциональных) органах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w:t>
            </w:r>
            <w:r w:rsidRPr="00D05E5F">
              <w:rPr>
                <w:rFonts w:ascii="Times New Roman" w:hAnsi="Times New Roman" w:cs="Times New Roman"/>
                <w:i/>
              </w:rPr>
              <w:t xml:space="preserve"> </w:t>
            </w:r>
            <w:r w:rsidRPr="00D05E5F">
              <w:rPr>
                <w:rFonts w:ascii="Times New Roman" w:hAnsi="Times New Roman" w:cs="Times New Roman"/>
              </w:rPr>
              <w:t>муниципальных учреждениях, муниципальных унитарных предприятиях, муниципальных казенных предприятиях, организация проверки таких фактов</w:t>
            </w:r>
          </w:p>
        </w:tc>
        <w:tc>
          <w:tcPr>
            <w:tcW w:w="1490"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2018 - 2020</w:t>
            </w:r>
          </w:p>
        </w:tc>
        <w:tc>
          <w:tcPr>
            <w:tcW w:w="776" w:type="pct"/>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КСП МОГО «Ухта» (по согласованию);</w:t>
            </w:r>
          </w:p>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 xml:space="preserve"> Отраслевые (функциональные) органы администрации МОГО «Ухта», имеющие статус отдельного юридического лица.    </w:t>
            </w:r>
          </w:p>
        </w:tc>
      </w:tr>
      <w:tr w:rsidR="00513EAF" w:rsidRPr="00D05E5F" w:rsidTr="000501A5">
        <w:trPr>
          <w:trHeight w:val="20"/>
        </w:trPr>
        <w:tc>
          <w:tcPr>
            <w:tcW w:w="214"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rPr>
                <w:rFonts w:ascii="Times New Roman" w:hAnsi="Times New Roman" w:cs="Times New Roman"/>
              </w:rPr>
            </w:pPr>
            <w:r w:rsidRPr="00D05E5F">
              <w:rPr>
                <w:rFonts w:ascii="Times New Roman" w:hAnsi="Times New Roman" w:cs="Times New Roman"/>
              </w:rPr>
              <w:t>7.7</w:t>
            </w:r>
          </w:p>
        </w:tc>
        <w:tc>
          <w:tcPr>
            <w:tcW w:w="2520"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 xml:space="preserve">Мониторинг обеспечения прав граждан и организаций на доступ к информации о деятельности органов местного самоуправления, отраслевых (функциональных) органов администрации муниципального образования городского округа «Ухта», имеющих статус отдельного юридического лица </w:t>
            </w:r>
          </w:p>
        </w:tc>
        <w:tc>
          <w:tcPr>
            <w:tcW w:w="1490"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ежегодно до 1 июля года, следующего за отчетным</w:t>
            </w:r>
          </w:p>
        </w:tc>
        <w:tc>
          <w:tcPr>
            <w:tcW w:w="776" w:type="pct"/>
            <w:tcBorders>
              <w:top w:val="single" w:sz="4" w:space="0" w:color="auto"/>
              <w:left w:val="single" w:sz="4" w:space="0" w:color="auto"/>
              <w:bottom w:val="single" w:sz="4" w:space="0" w:color="auto"/>
              <w:right w:val="single" w:sz="4" w:space="0" w:color="auto"/>
            </w:tcBorders>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Администрация МОГО «Ухта»;</w:t>
            </w:r>
          </w:p>
          <w:p w:rsidR="00513EAF" w:rsidRPr="00D05E5F" w:rsidRDefault="00513EAF" w:rsidP="00D05E5F">
            <w:pPr>
              <w:autoSpaceDE w:val="0"/>
              <w:autoSpaceDN w:val="0"/>
              <w:adjustRightInd w:val="0"/>
              <w:jc w:val="both"/>
              <w:rPr>
                <w:rFonts w:ascii="Times New Roman" w:hAnsi="Times New Roman" w:cs="Times New Roman"/>
              </w:rPr>
            </w:pPr>
            <w:r w:rsidRPr="00D05E5F">
              <w:rPr>
                <w:rFonts w:ascii="Times New Roman" w:hAnsi="Times New Roman" w:cs="Times New Roman"/>
              </w:rPr>
              <w:t>Совет МОГО «Ухта» (по согласованию);</w:t>
            </w:r>
          </w:p>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КСП МОГО «Ухта» (по согласованию);</w:t>
            </w:r>
          </w:p>
        </w:tc>
      </w:tr>
    </w:tbl>
    <w:p w:rsidR="004B4E03" w:rsidRPr="000501A5" w:rsidRDefault="004B4E03" w:rsidP="004B4E03">
      <w:pPr>
        <w:jc w:val="center"/>
        <w:rPr>
          <w:rFonts w:ascii="Times New Roman" w:hAnsi="Times New Roman" w:cs="Times New Roman"/>
          <w:lang w:val="ru-RU"/>
        </w:rPr>
      </w:pPr>
      <w:r>
        <w:rPr>
          <w:rFonts w:ascii="Times New Roman" w:hAnsi="Times New Roman" w:cs="Times New Roman"/>
          <w:lang w:val="ru-RU"/>
        </w:rPr>
        <w:lastRenderedPageBreak/>
        <w:t>19</w:t>
      </w:r>
    </w:p>
    <w:p w:rsidR="004B4E03" w:rsidRPr="000501A5" w:rsidRDefault="004B4E03" w:rsidP="004B4E03">
      <w:pPr>
        <w:jc w:val="center"/>
        <w:rPr>
          <w:rFonts w:ascii="Times New Roman" w:hAnsi="Times New Roman" w:cs="Times New Roman"/>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7902"/>
        <w:gridCol w:w="4672"/>
        <w:gridCol w:w="2433"/>
      </w:tblGrid>
      <w:tr w:rsidR="004B4E03" w:rsidRPr="00D05E5F" w:rsidTr="0006589E">
        <w:trPr>
          <w:trHeight w:val="20"/>
          <w:tblHeader/>
        </w:trPr>
        <w:tc>
          <w:tcPr>
            <w:tcW w:w="214"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520"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1490"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6" w:type="pct"/>
            <w:tcMar>
              <w:left w:w="57" w:type="dxa"/>
              <w:right w:w="57" w:type="dxa"/>
            </w:tcMar>
          </w:tcPr>
          <w:p w:rsidR="004B4E03" w:rsidRPr="00D05E5F" w:rsidRDefault="004B4E03"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r>
      <w:tr w:rsidR="004B4E03" w:rsidRPr="00D05E5F" w:rsidTr="000501A5">
        <w:trPr>
          <w:trHeight w:val="20"/>
        </w:trPr>
        <w:tc>
          <w:tcPr>
            <w:tcW w:w="214" w:type="pct"/>
            <w:tcBorders>
              <w:top w:val="single" w:sz="4" w:space="0" w:color="auto"/>
              <w:left w:val="single" w:sz="4" w:space="0" w:color="auto"/>
              <w:bottom w:val="single" w:sz="4" w:space="0" w:color="auto"/>
              <w:right w:val="single" w:sz="4" w:space="0" w:color="auto"/>
            </w:tcBorders>
            <w:tcMar>
              <w:left w:w="57" w:type="dxa"/>
              <w:right w:w="57" w:type="dxa"/>
            </w:tcMar>
          </w:tcPr>
          <w:p w:rsidR="004B4E03" w:rsidRPr="00D05E5F" w:rsidRDefault="004B4E03" w:rsidP="00D05E5F">
            <w:pPr>
              <w:autoSpaceDE w:val="0"/>
              <w:autoSpaceDN w:val="0"/>
              <w:adjustRightInd w:val="0"/>
              <w:rPr>
                <w:rFonts w:ascii="Times New Roman" w:hAnsi="Times New Roman" w:cs="Times New Roman"/>
              </w:rPr>
            </w:pPr>
          </w:p>
        </w:tc>
        <w:tc>
          <w:tcPr>
            <w:tcW w:w="2520" w:type="pct"/>
            <w:tcBorders>
              <w:top w:val="single" w:sz="4" w:space="0" w:color="auto"/>
              <w:left w:val="single" w:sz="4" w:space="0" w:color="auto"/>
              <w:bottom w:val="single" w:sz="4" w:space="0" w:color="auto"/>
              <w:right w:val="single" w:sz="4" w:space="0" w:color="auto"/>
            </w:tcBorders>
            <w:tcMar>
              <w:left w:w="57" w:type="dxa"/>
              <w:right w:w="57" w:type="dxa"/>
            </w:tcMar>
          </w:tcPr>
          <w:p w:rsidR="004B4E03" w:rsidRPr="00D05E5F" w:rsidRDefault="004B4E03" w:rsidP="00D05E5F">
            <w:pPr>
              <w:jc w:val="both"/>
              <w:rPr>
                <w:rFonts w:ascii="Times New Roman" w:hAnsi="Times New Roman" w:cs="Times New Roman"/>
              </w:rPr>
            </w:pPr>
          </w:p>
        </w:tc>
        <w:tc>
          <w:tcPr>
            <w:tcW w:w="1490" w:type="pct"/>
            <w:tcBorders>
              <w:top w:val="single" w:sz="4" w:space="0" w:color="auto"/>
              <w:left w:val="single" w:sz="4" w:space="0" w:color="auto"/>
              <w:bottom w:val="single" w:sz="4" w:space="0" w:color="auto"/>
              <w:right w:val="single" w:sz="4" w:space="0" w:color="auto"/>
            </w:tcBorders>
            <w:tcMar>
              <w:left w:w="57" w:type="dxa"/>
              <w:right w:w="57" w:type="dxa"/>
            </w:tcMar>
          </w:tcPr>
          <w:p w:rsidR="004B4E03" w:rsidRPr="00D05E5F" w:rsidRDefault="004B4E03" w:rsidP="00D05E5F">
            <w:pPr>
              <w:autoSpaceDE w:val="0"/>
              <w:autoSpaceDN w:val="0"/>
              <w:adjustRightInd w:val="0"/>
              <w:jc w:val="center"/>
              <w:rPr>
                <w:rFonts w:ascii="Times New Roman" w:hAnsi="Times New Roman" w:cs="Times New Roman"/>
              </w:rPr>
            </w:pPr>
          </w:p>
        </w:tc>
        <w:tc>
          <w:tcPr>
            <w:tcW w:w="776" w:type="pct"/>
            <w:tcBorders>
              <w:top w:val="single" w:sz="4" w:space="0" w:color="auto"/>
              <w:left w:val="single" w:sz="4" w:space="0" w:color="auto"/>
              <w:bottom w:val="single" w:sz="4" w:space="0" w:color="auto"/>
              <w:right w:val="single" w:sz="4" w:space="0" w:color="auto"/>
            </w:tcBorders>
            <w:tcMar>
              <w:left w:w="57" w:type="dxa"/>
              <w:right w:w="57" w:type="dxa"/>
            </w:tcMar>
          </w:tcPr>
          <w:p w:rsidR="004B4E03" w:rsidRPr="00D05E5F" w:rsidRDefault="004B4E03" w:rsidP="00D05E5F">
            <w:pPr>
              <w:jc w:val="both"/>
              <w:rPr>
                <w:rFonts w:ascii="Times New Roman" w:hAnsi="Times New Roman" w:cs="Times New Roman"/>
              </w:rPr>
            </w:pPr>
            <w:r w:rsidRPr="00D05E5F">
              <w:rPr>
                <w:rFonts w:ascii="Times New Roman" w:hAnsi="Times New Roman" w:cs="Times New Roman"/>
              </w:rPr>
              <w:t>Отраслевые (функциональные) органы администрации МОГО «Ухта», имеющие статус от-дельного юридического лица.</w:t>
            </w:r>
          </w:p>
        </w:tc>
      </w:tr>
    </w:tbl>
    <w:p w:rsidR="00513EAF" w:rsidRPr="00D05E5F" w:rsidRDefault="00513EAF" w:rsidP="00D05E5F">
      <w:pPr>
        <w:autoSpaceDE w:val="0"/>
        <w:autoSpaceDN w:val="0"/>
        <w:adjustRightInd w:val="0"/>
        <w:jc w:val="center"/>
        <w:rPr>
          <w:rFonts w:ascii="Times New Roman" w:hAnsi="Times New Roman" w:cs="Times New Roman"/>
          <w:b/>
        </w:rPr>
        <w:sectPr w:rsidR="00513EAF" w:rsidRPr="00D05E5F" w:rsidSect="00A01603">
          <w:pgSz w:w="16838" w:h="11906" w:orient="landscape" w:code="9"/>
          <w:pgMar w:top="1701" w:right="567" w:bottom="1134" w:left="567" w:header="709" w:footer="709" w:gutter="0"/>
          <w:cols w:space="708"/>
          <w:docGrid w:linePitch="360"/>
        </w:sectPr>
      </w:pPr>
    </w:p>
    <w:p w:rsidR="004B4E03" w:rsidRPr="004B4E03" w:rsidRDefault="004B4E03" w:rsidP="00D05E5F">
      <w:pPr>
        <w:jc w:val="center"/>
        <w:rPr>
          <w:rFonts w:ascii="Times New Roman" w:hAnsi="Times New Roman" w:cs="Times New Roman"/>
          <w:lang w:val="en-US"/>
        </w:rPr>
      </w:pPr>
    </w:p>
    <w:p w:rsidR="004B4E03" w:rsidRPr="004B4E03" w:rsidRDefault="004B4E03" w:rsidP="00D05E5F">
      <w:pPr>
        <w:jc w:val="center"/>
        <w:rPr>
          <w:rFonts w:ascii="Times New Roman" w:hAnsi="Times New Roman" w:cs="Times New Roman"/>
          <w:lang w:val="ru-RU"/>
        </w:rPr>
      </w:pPr>
      <w:r>
        <w:rPr>
          <w:rFonts w:ascii="Times New Roman" w:hAnsi="Times New Roman" w:cs="Times New Roman"/>
          <w:lang w:val="ru-RU"/>
        </w:rPr>
        <w:t>20</w:t>
      </w:r>
    </w:p>
    <w:p w:rsidR="004B4E03" w:rsidRPr="004B4E03" w:rsidRDefault="004B4E03" w:rsidP="00D05E5F">
      <w:pPr>
        <w:jc w:val="center"/>
        <w:rPr>
          <w:rFonts w:ascii="Times New Roman" w:hAnsi="Times New Roman" w:cs="Times New Roman"/>
          <w:lang w:val="en-US"/>
        </w:rPr>
      </w:pPr>
    </w:p>
    <w:p w:rsidR="00513EAF" w:rsidRPr="00D05E5F" w:rsidRDefault="00513EAF" w:rsidP="00D05E5F">
      <w:pPr>
        <w:jc w:val="center"/>
        <w:rPr>
          <w:rFonts w:ascii="Times New Roman" w:hAnsi="Times New Roman" w:cs="Times New Roman"/>
          <w:b/>
        </w:rPr>
      </w:pPr>
      <w:r w:rsidRPr="00D05E5F">
        <w:rPr>
          <w:rFonts w:ascii="Times New Roman" w:hAnsi="Times New Roman" w:cs="Times New Roman"/>
          <w:b/>
          <w:lang w:val="en-US"/>
        </w:rPr>
        <w:t>II</w:t>
      </w:r>
      <w:r w:rsidRPr="00D05E5F">
        <w:rPr>
          <w:rFonts w:ascii="Times New Roman" w:hAnsi="Times New Roman" w:cs="Times New Roman"/>
          <w:b/>
        </w:rPr>
        <w:t>. Оценка  ожидаемой эффективности от реализации Программы.</w:t>
      </w:r>
    </w:p>
    <w:p w:rsidR="00513EAF" w:rsidRPr="00D05E5F" w:rsidRDefault="00513EAF" w:rsidP="00D05E5F">
      <w:pPr>
        <w:jc w:val="center"/>
        <w:rPr>
          <w:rFonts w:ascii="Times New Roman" w:hAnsi="Times New Roman" w:cs="Times New Roman"/>
          <w:b/>
        </w:rPr>
      </w:pPr>
      <w:r w:rsidRPr="00D05E5F">
        <w:rPr>
          <w:rFonts w:ascii="Times New Roman" w:hAnsi="Times New Roman" w:cs="Times New Roman"/>
          <w:b/>
        </w:rPr>
        <w:t>Целевые показатели (индикаторы) Программы</w:t>
      </w:r>
    </w:p>
    <w:p w:rsidR="00513EAF" w:rsidRPr="00D05E5F" w:rsidRDefault="00513EAF" w:rsidP="00D05E5F">
      <w:pPr>
        <w:jc w:val="center"/>
        <w:rPr>
          <w:rFonts w:ascii="Times New Roman" w:hAnsi="Times New Roman" w:cs="Times New Roman"/>
          <w:b/>
        </w:rPr>
      </w:pPr>
    </w:p>
    <w:p w:rsidR="00513EAF" w:rsidRPr="00D05E5F" w:rsidRDefault="00513EAF" w:rsidP="00391BE2">
      <w:pPr>
        <w:ind w:firstLine="851"/>
        <w:jc w:val="both"/>
        <w:rPr>
          <w:rFonts w:ascii="Times New Roman" w:hAnsi="Times New Roman" w:cs="Times New Roman"/>
        </w:rPr>
      </w:pPr>
      <w:r w:rsidRPr="00D05E5F">
        <w:rPr>
          <w:rFonts w:ascii="Times New Roman" w:hAnsi="Times New Roman" w:cs="Times New Roman"/>
        </w:rPr>
        <w:t xml:space="preserve">Реализация программных мероприятий окажет существенное влияние на снижение уровня коррупционных рисков в деятельности органов местного самоуправления муниципального образования городского округа «Ухта», отраслевых (функциональных) органов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 xml:space="preserve">, подведомственных муниципальных учреждениях, муниципальных унитарных предприятиях, муниципальных казенных предприятиях организационно-методическое руководство, координацию и контроль за деятельностью которых осуществляют органы местного самоуправления муниципального образования  городского округа «Ухта», отраслевые (функциональные) органы администрации муниципального образования  городского округа «Ухта», </w:t>
      </w:r>
      <w:r w:rsidRPr="00D05E5F">
        <w:rPr>
          <w:rFonts w:ascii="Times New Roman" w:hAnsi="Times New Roman" w:cs="Times New Roman"/>
          <w:bCs/>
        </w:rPr>
        <w:t>имеющие статус отдельного юридического лица (далее – органы местного самоуправления, отраслевые (функциональные) органы, муниципальные учреждения, муниципальные унитарные предприятия, муниципальные казенные предприятия)</w:t>
      </w:r>
      <w:r w:rsidRPr="00D05E5F">
        <w:rPr>
          <w:rFonts w:ascii="Times New Roman" w:hAnsi="Times New Roman" w:cs="Times New Roman"/>
        </w:rPr>
        <w:t>, минимизацию причин и условий их возникновения, будет способствовать:</w:t>
      </w:r>
    </w:p>
    <w:p w:rsidR="00513EAF" w:rsidRPr="00D05E5F" w:rsidRDefault="00513EAF" w:rsidP="00391BE2">
      <w:pPr>
        <w:ind w:firstLine="851"/>
        <w:jc w:val="both"/>
        <w:rPr>
          <w:rFonts w:ascii="Times New Roman" w:hAnsi="Times New Roman" w:cs="Times New Roman"/>
        </w:rPr>
      </w:pPr>
      <w:r w:rsidRPr="00D05E5F">
        <w:rPr>
          <w:rFonts w:ascii="Times New Roman" w:hAnsi="Times New Roman" w:cs="Times New Roman"/>
        </w:rPr>
        <w:t xml:space="preserve">предупреждению и выявлению коррупционных правонарушений в деятельности </w:t>
      </w:r>
      <w:r w:rsidRPr="00D05E5F">
        <w:rPr>
          <w:rFonts w:ascii="Times New Roman" w:hAnsi="Times New Roman" w:cs="Times New Roman"/>
          <w:bCs/>
        </w:rPr>
        <w:t>органов местного самоуправления, отраслевых (функциональных) органов, муниципальных учреждений, муниципальных унитарных предприятий, муниципальных казенных предприятий</w:t>
      </w:r>
      <w:r w:rsidRPr="00D05E5F">
        <w:rPr>
          <w:rFonts w:ascii="Times New Roman" w:hAnsi="Times New Roman" w:cs="Times New Roman"/>
        </w:rPr>
        <w:t>;</w:t>
      </w:r>
    </w:p>
    <w:p w:rsidR="00513EAF" w:rsidRPr="00D05E5F" w:rsidRDefault="00513EAF" w:rsidP="00391BE2">
      <w:pPr>
        <w:ind w:firstLine="851"/>
        <w:jc w:val="both"/>
        <w:rPr>
          <w:rFonts w:ascii="Times New Roman" w:hAnsi="Times New Roman" w:cs="Times New Roman"/>
        </w:rPr>
      </w:pPr>
      <w:r w:rsidRPr="00D05E5F">
        <w:rPr>
          <w:rFonts w:ascii="Times New Roman" w:hAnsi="Times New Roman" w:cs="Times New Roman"/>
        </w:rPr>
        <w:t>повышению степени удовлетворенности граждан и организаций качеством и доступностью муниципальных услуг;</w:t>
      </w:r>
    </w:p>
    <w:p w:rsidR="00513EAF" w:rsidRPr="00D05E5F" w:rsidRDefault="00513EAF" w:rsidP="00391BE2">
      <w:pPr>
        <w:ind w:firstLine="851"/>
        <w:jc w:val="both"/>
        <w:rPr>
          <w:rFonts w:ascii="Times New Roman" w:hAnsi="Times New Roman" w:cs="Times New Roman"/>
        </w:rPr>
      </w:pPr>
      <w:r w:rsidRPr="00D05E5F">
        <w:rPr>
          <w:rFonts w:ascii="Times New Roman" w:hAnsi="Times New Roman" w:cs="Times New Roman"/>
        </w:rPr>
        <w:t xml:space="preserve">совершенствованию и развитию направлений взаимодействия </w:t>
      </w:r>
      <w:r w:rsidRPr="00D05E5F">
        <w:rPr>
          <w:rFonts w:ascii="Times New Roman" w:hAnsi="Times New Roman" w:cs="Times New Roman"/>
          <w:bCs/>
        </w:rPr>
        <w:t xml:space="preserve">органов местного самоуправления, отраслевых (функциональных) органов, муниципальных учреждений, муниципальных унитарных предприятий, муниципальных казенных предприятий </w:t>
      </w:r>
      <w:r w:rsidRPr="00D05E5F">
        <w:rPr>
          <w:rFonts w:ascii="Times New Roman" w:hAnsi="Times New Roman" w:cs="Times New Roman"/>
        </w:rPr>
        <w:t>с государственными органами и институтами гражданского общества по вопросам противодействия коррупции;</w:t>
      </w:r>
    </w:p>
    <w:p w:rsidR="00513EAF" w:rsidRPr="00D05E5F" w:rsidRDefault="00513EAF" w:rsidP="00391BE2">
      <w:pPr>
        <w:ind w:firstLine="851"/>
        <w:jc w:val="both"/>
        <w:rPr>
          <w:rFonts w:ascii="Times New Roman" w:hAnsi="Times New Roman" w:cs="Times New Roman"/>
        </w:rPr>
      </w:pPr>
      <w:r w:rsidRPr="00D05E5F">
        <w:rPr>
          <w:rFonts w:ascii="Times New Roman" w:hAnsi="Times New Roman" w:cs="Times New Roman"/>
        </w:rPr>
        <w:t xml:space="preserve">повышению доверия общества к деятельности </w:t>
      </w:r>
      <w:r w:rsidRPr="00D05E5F">
        <w:rPr>
          <w:rFonts w:ascii="Times New Roman" w:hAnsi="Times New Roman" w:cs="Times New Roman"/>
          <w:bCs/>
        </w:rPr>
        <w:t>органов местного самоуправления, отраслевых (функциональных) органов, муниципальных учреждений, муниципальных унитарных предприятий,</w:t>
      </w:r>
      <w:r w:rsidRPr="00D05E5F">
        <w:rPr>
          <w:rFonts w:ascii="Times New Roman" w:hAnsi="Times New Roman" w:cs="Times New Roman"/>
        </w:rPr>
        <w:t xml:space="preserve"> </w:t>
      </w:r>
      <w:r w:rsidRPr="00D05E5F">
        <w:rPr>
          <w:rFonts w:ascii="Times New Roman" w:hAnsi="Times New Roman" w:cs="Times New Roman"/>
          <w:bCs/>
        </w:rPr>
        <w:t>муниципальных казенных предприятий;</w:t>
      </w:r>
    </w:p>
    <w:p w:rsidR="00513EAF" w:rsidRPr="00D05E5F" w:rsidRDefault="00513EAF" w:rsidP="00391BE2">
      <w:pPr>
        <w:ind w:firstLine="851"/>
        <w:jc w:val="both"/>
        <w:rPr>
          <w:rFonts w:ascii="Times New Roman" w:hAnsi="Times New Roman" w:cs="Times New Roman"/>
        </w:rPr>
      </w:pPr>
      <w:r w:rsidRPr="00D05E5F">
        <w:rPr>
          <w:rFonts w:ascii="Times New Roman" w:hAnsi="Times New Roman" w:cs="Times New Roman"/>
        </w:rPr>
        <w:t>повышению правовой культуры граждан, формированию в общественном сознании устойчивых моделей законопослушного поведения;</w:t>
      </w:r>
    </w:p>
    <w:p w:rsidR="00513EAF" w:rsidRPr="00D05E5F" w:rsidRDefault="00513EAF" w:rsidP="00391BE2">
      <w:pPr>
        <w:ind w:firstLine="851"/>
        <w:jc w:val="both"/>
        <w:rPr>
          <w:rFonts w:ascii="Times New Roman" w:hAnsi="Times New Roman" w:cs="Times New Roman"/>
        </w:rPr>
      </w:pPr>
      <w:r w:rsidRPr="00D05E5F">
        <w:rPr>
          <w:rFonts w:ascii="Times New Roman" w:hAnsi="Times New Roman" w:cs="Times New Roman"/>
        </w:rPr>
        <w:t>усилению взаимодействия органов местного самоуправления с подведомственными муниципальными учреждениями, муниципальными унитарными предприятиями, муниципальных казенными предприятиями  в реализации антикоррупционной политики;</w:t>
      </w:r>
    </w:p>
    <w:p w:rsidR="00513EAF" w:rsidRPr="00D05E5F" w:rsidRDefault="00513EAF" w:rsidP="00391BE2">
      <w:pPr>
        <w:ind w:firstLine="851"/>
        <w:jc w:val="both"/>
        <w:rPr>
          <w:rFonts w:ascii="Times New Roman" w:hAnsi="Times New Roman" w:cs="Times New Roman"/>
        </w:rPr>
      </w:pPr>
      <w:r w:rsidRPr="00D05E5F">
        <w:rPr>
          <w:rFonts w:ascii="Times New Roman" w:hAnsi="Times New Roman" w:cs="Times New Roman"/>
        </w:rPr>
        <w:t>обеспечению общественного контроля за реализацией мер по противодействию коррупции в муниципальном образовании городского округа «Ухта».</w:t>
      </w:r>
    </w:p>
    <w:p w:rsidR="00513EAF" w:rsidRPr="00D05E5F" w:rsidRDefault="00513EAF" w:rsidP="00391BE2">
      <w:pPr>
        <w:ind w:firstLine="851"/>
        <w:jc w:val="both"/>
        <w:rPr>
          <w:rFonts w:ascii="Times New Roman" w:hAnsi="Times New Roman" w:cs="Times New Roman"/>
        </w:rPr>
      </w:pPr>
      <w:r w:rsidRPr="00D05E5F">
        <w:rPr>
          <w:rFonts w:ascii="Times New Roman" w:hAnsi="Times New Roman" w:cs="Times New Roman"/>
        </w:rPr>
        <w:t>Оценка Программы проводится администрацией муниципального образования    городского округа «Ухта» 1 раз в полугодие, в срок до 1 августа (за 1 полугодие отчетного года), до 1 февраля (за отчетный год), на основе целевых показателей (индикаторов), позволяющих оценить ход реализации Программы. При оценке целевых показателей (индикаторов) может принято одно из двух значений: «да» (максимальная оценка, равная единице) или «нет» (минимальная оценка, равная нулю). При этом, в случае отсутствия значения индикатора (показателя) по причинам, предусмотренным законодательством, индикатор (показатель) считается выполненным в полном объеме и по нему принимается значение «да» (максимальная оценка, равная единице).</w:t>
      </w:r>
    </w:p>
    <w:p w:rsidR="00513EAF" w:rsidRPr="00D05E5F" w:rsidRDefault="00513EAF" w:rsidP="00D05E5F">
      <w:pPr>
        <w:jc w:val="right"/>
        <w:rPr>
          <w:rFonts w:ascii="Times New Roman" w:hAnsi="Times New Roman" w:cs="Times New Roman"/>
        </w:rPr>
      </w:pPr>
    </w:p>
    <w:p w:rsidR="00513EAF" w:rsidRPr="00D05E5F" w:rsidRDefault="00513EAF" w:rsidP="00D05E5F">
      <w:pPr>
        <w:jc w:val="right"/>
        <w:rPr>
          <w:rFonts w:ascii="Times New Roman" w:hAnsi="Times New Roman" w:cs="Times New Roman"/>
        </w:rPr>
      </w:pPr>
    </w:p>
    <w:p w:rsidR="00513EAF" w:rsidRPr="00D05E5F" w:rsidRDefault="00513EAF" w:rsidP="00D05E5F">
      <w:pPr>
        <w:jc w:val="right"/>
        <w:rPr>
          <w:rFonts w:ascii="Times New Roman" w:hAnsi="Times New Roman" w:cs="Times New Roman"/>
        </w:rPr>
      </w:pPr>
    </w:p>
    <w:p w:rsidR="00513EAF" w:rsidRPr="00D05E5F" w:rsidRDefault="00513EAF" w:rsidP="00D05E5F">
      <w:pPr>
        <w:jc w:val="right"/>
        <w:rPr>
          <w:rFonts w:ascii="Times New Roman" w:hAnsi="Times New Roman" w:cs="Times New Roman"/>
        </w:rPr>
      </w:pPr>
    </w:p>
    <w:p w:rsidR="00513EAF" w:rsidRDefault="00513EAF" w:rsidP="00D05E5F">
      <w:pPr>
        <w:jc w:val="right"/>
        <w:rPr>
          <w:rFonts w:ascii="Times New Roman" w:hAnsi="Times New Roman" w:cs="Times New Roman"/>
        </w:rPr>
      </w:pPr>
    </w:p>
    <w:p w:rsidR="00391BE2" w:rsidRDefault="00391BE2" w:rsidP="00D05E5F">
      <w:pPr>
        <w:jc w:val="right"/>
        <w:rPr>
          <w:rFonts w:ascii="Times New Roman" w:hAnsi="Times New Roman" w:cs="Times New Roman"/>
        </w:rPr>
      </w:pPr>
    </w:p>
    <w:p w:rsidR="00391BE2" w:rsidRPr="00391BE2" w:rsidRDefault="00391BE2" w:rsidP="00391BE2">
      <w:pPr>
        <w:jc w:val="center"/>
        <w:rPr>
          <w:rFonts w:ascii="Times New Roman" w:hAnsi="Times New Roman" w:cs="Times New Roman"/>
          <w:lang w:val="ru-RU"/>
        </w:rPr>
      </w:pPr>
      <w:r>
        <w:rPr>
          <w:rFonts w:ascii="Times New Roman" w:hAnsi="Times New Roman" w:cs="Times New Roman"/>
          <w:lang w:val="ru-RU"/>
        </w:rPr>
        <w:t>21</w:t>
      </w:r>
    </w:p>
    <w:p w:rsidR="00391BE2" w:rsidRPr="00D05E5F" w:rsidRDefault="00391BE2" w:rsidP="00D05E5F">
      <w:pPr>
        <w:jc w:val="right"/>
        <w:rPr>
          <w:rFonts w:ascii="Times New Roman" w:hAnsi="Times New Roman" w:cs="Times New Roman"/>
        </w:rPr>
      </w:pPr>
    </w:p>
    <w:p w:rsidR="00513EAF" w:rsidRPr="00D05E5F" w:rsidRDefault="00513EAF" w:rsidP="00D05E5F">
      <w:pPr>
        <w:jc w:val="right"/>
        <w:rPr>
          <w:rFonts w:ascii="Times New Roman" w:hAnsi="Times New Roman" w:cs="Times New Roman"/>
        </w:rPr>
      </w:pPr>
      <w:r w:rsidRPr="00D05E5F">
        <w:rPr>
          <w:rFonts w:ascii="Times New Roman" w:hAnsi="Times New Roman" w:cs="Times New Roman"/>
        </w:rPr>
        <w:t>Таблица 2</w:t>
      </w:r>
    </w:p>
    <w:p w:rsidR="00513EAF" w:rsidRPr="00D05E5F" w:rsidRDefault="00513EAF" w:rsidP="00D05E5F">
      <w:pPr>
        <w:jc w:val="both"/>
        <w:rPr>
          <w:rFonts w:ascii="Times New Roman" w:hAnsi="Times New Roman" w:cs="Times New Roman"/>
        </w:rPr>
      </w:pPr>
    </w:p>
    <w:tbl>
      <w:tblPr>
        <w:tblW w:w="5066" w:type="pc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4385"/>
        <w:gridCol w:w="1520"/>
        <w:gridCol w:w="1520"/>
        <w:gridCol w:w="2000"/>
      </w:tblGrid>
      <w:tr w:rsidR="00513EAF" w:rsidRPr="00D05E5F" w:rsidTr="00513EAF">
        <w:trPr>
          <w:trHeight w:val="1749"/>
          <w:tblHeader/>
        </w:trPr>
        <w:tc>
          <w:tcPr>
            <w:tcW w:w="230" w:type="pct"/>
            <w:shd w:val="clear" w:color="auto" w:fill="auto"/>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w:t>
            </w:r>
          </w:p>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п</w:t>
            </w:r>
            <w:r w:rsidRPr="00D05E5F">
              <w:rPr>
                <w:rFonts w:ascii="Times New Roman" w:hAnsi="Times New Roman" w:cs="Times New Roman"/>
                <w:lang w:val="en-US"/>
              </w:rPr>
              <w:t>/</w:t>
            </w:r>
            <w:r w:rsidRPr="00D05E5F">
              <w:rPr>
                <w:rFonts w:ascii="Times New Roman" w:hAnsi="Times New Roman" w:cs="Times New Roman"/>
              </w:rPr>
              <w:t>п</w:t>
            </w:r>
          </w:p>
        </w:tc>
        <w:tc>
          <w:tcPr>
            <w:tcW w:w="2219" w:type="pct"/>
            <w:shd w:val="clear" w:color="auto" w:fill="auto"/>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eastAsia="Calibri" w:hAnsi="Times New Roman" w:cs="Times New Roman"/>
                <w:bCs/>
              </w:rPr>
              <w:t>Наименование показателя (индикатора)</w:t>
            </w:r>
          </w:p>
        </w:tc>
        <w:tc>
          <w:tcPr>
            <w:tcW w:w="769"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Целевое значение показателя (индикатора)</w:t>
            </w:r>
          </w:p>
        </w:tc>
        <w:tc>
          <w:tcPr>
            <w:tcW w:w="769" w:type="pct"/>
            <w:shd w:val="clear" w:color="auto" w:fill="auto"/>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Значение показателя (индикатора) за отчетный год (да/нет)</w:t>
            </w:r>
          </w:p>
        </w:tc>
        <w:tc>
          <w:tcPr>
            <w:tcW w:w="1012" w:type="pct"/>
            <w:shd w:val="clear" w:color="auto" w:fill="auto"/>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Оценка, соответствующая значению показателя (индикатора) за отчетный год (0/1)</w:t>
            </w:r>
          </w:p>
        </w:tc>
      </w:tr>
      <w:tr w:rsidR="00513EAF" w:rsidRPr="00D05E5F" w:rsidTr="00513EAF">
        <w:trPr>
          <w:tblHeader/>
        </w:trPr>
        <w:tc>
          <w:tcPr>
            <w:tcW w:w="230" w:type="pct"/>
            <w:shd w:val="clear" w:color="auto" w:fill="auto"/>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219" w:type="pct"/>
            <w:shd w:val="clear" w:color="auto" w:fill="auto"/>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769" w:type="pct"/>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69" w:type="pct"/>
            <w:shd w:val="clear" w:color="auto" w:fill="auto"/>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c>
          <w:tcPr>
            <w:tcW w:w="1012" w:type="pct"/>
            <w:shd w:val="clear" w:color="auto" w:fill="auto"/>
            <w:tcMar>
              <w:left w:w="57" w:type="dxa"/>
              <w:right w:w="57" w:type="dxa"/>
            </w:tcMar>
          </w:tcPr>
          <w:p w:rsidR="00513EAF" w:rsidRPr="00D05E5F" w:rsidRDefault="00513EAF" w:rsidP="00D05E5F">
            <w:pPr>
              <w:autoSpaceDE w:val="0"/>
              <w:autoSpaceDN w:val="0"/>
              <w:adjustRightInd w:val="0"/>
              <w:jc w:val="center"/>
              <w:rPr>
                <w:rFonts w:ascii="Times New Roman" w:hAnsi="Times New Roman" w:cs="Times New Roman"/>
              </w:rPr>
            </w:pPr>
            <w:r w:rsidRPr="00D05E5F">
              <w:rPr>
                <w:rFonts w:ascii="Times New Roman" w:hAnsi="Times New Roman" w:cs="Times New Roman"/>
              </w:rPr>
              <w:t>5</w:t>
            </w:r>
          </w:p>
        </w:tc>
      </w:tr>
      <w:tr w:rsidR="00513EAF" w:rsidRPr="00D05E5F" w:rsidTr="00513EAF">
        <w:tc>
          <w:tcPr>
            <w:tcW w:w="230"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1</w:t>
            </w:r>
          </w:p>
        </w:tc>
        <w:tc>
          <w:tcPr>
            <w:tcW w:w="221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Полнота правового регулирования (соответствие муниципальных правовых актов, принятых в органах местного самоуправления муниципального образования городского округа «Ухта»</w:t>
            </w:r>
            <w:r w:rsidRPr="00D05E5F">
              <w:rPr>
                <w:rFonts w:ascii="Times New Roman" w:hAnsi="Times New Roman" w:cs="Times New Roman"/>
                <w:i/>
              </w:rPr>
              <w:t xml:space="preserve"> </w:t>
            </w:r>
            <w:r w:rsidRPr="00D05E5F">
              <w:rPr>
                <w:rFonts w:ascii="Times New Roman" w:hAnsi="Times New Roman" w:cs="Times New Roman"/>
              </w:rPr>
              <w:t>перечню правовых актов органа местного самоуправления в сфере противодействия коррупции, разработанному Администрацией Главы Республики Коми)</w:t>
            </w:r>
            <w:r w:rsidRPr="00D05E5F">
              <w:rPr>
                <w:rFonts w:ascii="Times New Roman" w:hAnsi="Times New Roman" w:cs="Times New Roman"/>
                <w:vertAlign w:val="superscript"/>
              </w:rPr>
              <w:endnoteReference w:id="1"/>
            </w:r>
            <w:r w:rsidRPr="00D05E5F">
              <w:rPr>
                <w:rFonts w:ascii="Times New Roman" w:hAnsi="Times New Roman" w:cs="Times New Roman"/>
              </w:rPr>
              <w:t xml:space="preserve"> </w:t>
            </w:r>
          </w:p>
        </w:tc>
        <w:tc>
          <w:tcPr>
            <w:tcW w:w="769" w:type="pct"/>
            <w:tcMar>
              <w:left w:w="57" w:type="dxa"/>
              <w:right w:w="57" w:type="dxa"/>
            </w:tcMa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да</w:t>
            </w:r>
          </w:p>
        </w:tc>
        <w:tc>
          <w:tcPr>
            <w:tcW w:w="76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r w:rsidR="00513EAF" w:rsidRPr="00D05E5F" w:rsidTr="00513EAF">
        <w:trPr>
          <w:trHeight w:val="910"/>
        </w:trPr>
        <w:tc>
          <w:tcPr>
            <w:tcW w:w="230"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2</w:t>
            </w:r>
          </w:p>
        </w:tc>
        <w:tc>
          <w:tcPr>
            <w:tcW w:w="221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Повышение уровня удовлетворенности граждан качеством предоставляемых муниципальных услуг</w:t>
            </w:r>
            <w:r w:rsidRPr="00D05E5F">
              <w:rPr>
                <w:rFonts w:ascii="Times New Roman" w:hAnsi="Times New Roman" w:cs="Times New Roman"/>
                <w:vertAlign w:val="superscript"/>
              </w:rPr>
              <w:endnoteReference w:id="2"/>
            </w:r>
            <w:r w:rsidRPr="00D05E5F">
              <w:rPr>
                <w:rFonts w:ascii="Times New Roman" w:hAnsi="Times New Roman" w:cs="Times New Roman"/>
              </w:rPr>
              <w:t xml:space="preserve"> </w:t>
            </w:r>
          </w:p>
        </w:tc>
        <w:tc>
          <w:tcPr>
            <w:tcW w:w="769" w:type="pct"/>
            <w:tcMar>
              <w:left w:w="57" w:type="dxa"/>
              <w:right w:w="57" w:type="dxa"/>
            </w:tcMar>
          </w:tcPr>
          <w:p w:rsidR="00513EAF" w:rsidRPr="00D05E5F" w:rsidRDefault="00513EAF" w:rsidP="00D05E5F">
            <w:pPr>
              <w:jc w:val="center"/>
              <w:rPr>
                <w:rFonts w:ascii="Times New Roman" w:hAnsi="Times New Roman" w:cs="Times New Roman"/>
              </w:rPr>
            </w:pPr>
          </w:p>
        </w:tc>
        <w:tc>
          <w:tcPr>
            <w:tcW w:w="76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r w:rsidR="00513EAF" w:rsidRPr="00D05E5F" w:rsidTr="00513EAF">
        <w:tc>
          <w:tcPr>
            <w:tcW w:w="230"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3</w:t>
            </w:r>
          </w:p>
        </w:tc>
        <w:tc>
          <w:tcPr>
            <w:tcW w:w="221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Наличие утвержденных (актуализированных) административных регламентов предоставления муниципальных услуг, осуществления функций муниципального контроля</w:t>
            </w:r>
            <w:r w:rsidRPr="00D05E5F">
              <w:rPr>
                <w:rFonts w:ascii="Times New Roman" w:hAnsi="Times New Roman" w:cs="Times New Roman"/>
                <w:vertAlign w:val="superscript"/>
              </w:rPr>
              <w:endnoteReference w:id="3"/>
            </w:r>
          </w:p>
        </w:tc>
        <w:tc>
          <w:tcPr>
            <w:tcW w:w="769" w:type="pct"/>
            <w:tcMar>
              <w:left w:w="57" w:type="dxa"/>
              <w:right w:w="57" w:type="dxa"/>
            </w:tcMar>
          </w:tcPr>
          <w:p w:rsidR="00513EAF" w:rsidRPr="00D05E5F" w:rsidRDefault="00513EAF" w:rsidP="00D05E5F">
            <w:pPr>
              <w:jc w:val="both"/>
              <w:rPr>
                <w:rFonts w:ascii="Times New Roman" w:hAnsi="Times New Roman" w:cs="Times New Roman"/>
              </w:rPr>
            </w:pPr>
          </w:p>
        </w:tc>
        <w:tc>
          <w:tcPr>
            <w:tcW w:w="76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r w:rsidR="00513EAF" w:rsidRPr="00D05E5F" w:rsidTr="00513EAF">
        <w:trPr>
          <w:trHeight w:val="63"/>
        </w:trPr>
        <w:tc>
          <w:tcPr>
            <w:tcW w:w="230"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4</w:t>
            </w:r>
          </w:p>
        </w:tc>
        <w:tc>
          <w:tcPr>
            <w:tcW w:w="221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Качество разработанных проектов муниципальных правовых актов (снижение количества выявленных коррупциогенных факторов в отчетном периоде по сравнению с аналогичным периодом прошлого года)</w:t>
            </w:r>
            <w:r w:rsidRPr="00D05E5F">
              <w:rPr>
                <w:rFonts w:ascii="Times New Roman" w:hAnsi="Times New Roman" w:cs="Times New Roman"/>
                <w:vertAlign w:val="superscript"/>
              </w:rPr>
              <w:endnoteReference w:id="4"/>
            </w:r>
            <w:r w:rsidRPr="00D05E5F">
              <w:rPr>
                <w:rFonts w:ascii="Times New Roman" w:hAnsi="Times New Roman" w:cs="Times New Roman"/>
              </w:rPr>
              <w:t xml:space="preserve"> </w:t>
            </w:r>
          </w:p>
        </w:tc>
        <w:tc>
          <w:tcPr>
            <w:tcW w:w="769" w:type="pct"/>
            <w:tcMar>
              <w:left w:w="57" w:type="dxa"/>
              <w:right w:w="57" w:type="dxa"/>
            </w:tcMar>
          </w:tcPr>
          <w:p w:rsidR="00513EAF" w:rsidRPr="00D05E5F" w:rsidRDefault="00513EAF" w:rsidP="00D05E5F">
            <w:pPr>
              <w:jc w:val="both"/>
              <w:rPr>
                <w:rFonts w:ascii="Times New Roman" w:hAnsi="Times New Roman" w:cs="Times New Roman"/>
              </w:rPr>
            </w:pPr>
          </w:p>
        </w:tc>
        <w:tc>
          <w:tcPr>
            <w:tcW w:w="76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r w:rsidR="00513EAF" w:rsidRPr="00D05E5F" w:rsidTr="00513EAF">
        <w:trPr>
          <w:trHeight w:val="605"/>
        </w:trPr>
        <w:tc>
          <w:tcPr>
            <w:tcW w:w="230"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5</w:t>
            </w:r>
          </w:p>
        </w:tc>
        <w:tc>
          <w:tcPr>
            <w:tcW w:w="221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Выполнение требований законодательства о доступе к информации о деятельности органов местного самоуправления муниципального образования городского округа «Ухта»</w:t>
            </w:r>
            <w:r w:rsidRPr="00D05E5F">
              <w:rPr>
                <w:rFonts w:ascii="Times New Roman" w:hAnsi="Times New Roman" w:cs="Times New Roman"/>
                <w:i/>
              </w:rPr>
              <w:t>,</w:t>
            </w:r>
            <w:r w:rsidRPr="00D05E5F">
              <w:rPr>
                <w:rFonts w:ascii="Times New Roman" w:hAnsi="Times New Roman" w:cs="Times New Roman"/>
              </w:rPr>
              <w:t xml:space="preserve"> отраслевых (функциональных) органов администрации муниципального образования городского округа «Ухта»</w:t>
            </w:r>
            <w:r w:rsidRPr="00D05E5F">
              <w:rPr>
                <w:rFonts w:ascii="Times New Roman" w:hAnsi="Times New Roman" w:cs="Times New Roman"/>
                <w:i/>
              </w:rPr>
              <w:t>,</w:t>
            </w:r>
            <w:r w:rsidRPr="00D05E5F">
              <w:rPr>
                <w:rFonts w:ascii="Times New Roman" w:hAnsi="Times New Roman" w:cs="Times New Roman"/>
              </w:rPr>
              <w:t xml:space="preserve">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w:t>
            </w:r>
            <w:r w:rsidRPr="00D05E5F">
              <w:rPr>
                <w:rFonts w:ascii="Times New Roman" w:hAnsi="Times New Roman" w:cs="Times New Roman"/>
                <w:i/>
              </w:rPr>
              <w:t xml:space="preserve"> </w:t>
            </w:r>
            <w:r w:rsidRPr="00D05E5F">
              <w:rPr>
                <w:rFonts w:ascii="Times New Roman" w:hAnsi="Times New Roman" w:cs="Times New Roman"/>
              </w:rPr>
              <w:t>установленных Федеральным законом от 9 февраля 2009 г. № 8-ФЗ «Об обеспечении доступа к информации о деятельности государственных органов и органов местного самоуправления»</w:t>
            </w:r>
            <w:r w:rsidRPr="00D05E5F">
              <w:rPr>
                <w:rFonts w:ascii="Times New Roman" w:hAnsi="Times New Roman" w:cs="Times New Roman"/>
                <w:vertAlign w:val="superscript"/>
              </w:rPr>
              <w:endnoteReference w:id="5"/>
            </w:r>
          </w:p>
        </w:tc>
        <w:tc>
          <w:tcPr>
            <w:tcW w:w="769" w:type="pct"/>
            <w:tcMar>
              <w:left w:w="57" w:type="dxa"/>
              <w:right w:w="57" w:type="dxa"/>
            </w:tcMar>
          </w:tcPr>
          <w:p w:rsidR="00513EAF" w:rsidRPr="00D05E5F" w:rsidRDefault="00513EAF" w:rsidP="00D05E5F">
            <w:pPr>
              <w:jc w:val="both"/>
              <w:rPr>
                <w:rFonts w:ascii="Times New Roman" w:hAnsi="Times New Roman" w:cs="Times New Roman"/>
              </w:rPr>
            </w:pPr>
          </w:p>
        </w:tc>
        <w:tc>
          <w:tcPr>
            <w:tcW w:w="76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bl>
    <w:p w:rsidR="00513EAF" w:rsidRPr="00D05E5F" w:rsidRDefault="00513EAF" w:rsidP="00D05E5F">
      <w:pPr>
        <w:rPr>
          <w:rFonts w:ascii="Times New Roman" w:hAnsi="Times New Roman" w:cs="Times New Roman"/>
        </w:rPr>
      </w:pPr>
    </w:p>
    <w:p w:rsidR="00513EAF" w:rsidRPr="00D05E5F" w:rsidRDefault="00513EAF" w:rsidP="00D05E5F">
      <w:pPr>
        <w:rPr>
          <w:rFonts w:ascii="Times New Roman" w:hAnsi="Times New Roman" w:cs="Times New Roman"/>
        </w:rPr>
      </w:pPr>
    </w:p>
    <w:p w:rsidR="00391BE2" w:rsidRDefault="00391BE2" w:rsidP="00391BE2">
      <w:pPr>
        <w:jc w:val="center"/>
        <w:rPr>
          <w:rFonts w:ascii="Times New Roman" w:hAnsi="Times New Roman" w:cs="Times New Roman"/>
          <w:lang w:val="ru-RU"/>
        </w:rPr>
      </w:pPr>
    </w:p>
    <w:p w:rsidR="00513EAF" w:rsidRDefault="00391BE2" w:rsidP="00391BE2">
      <w:pPr>
        <w:jc w:val="center"/>
        <w:rPr>
          <w:rFonts w:ascii="Times New Roman" w:hAnsi="Times New Roman" w:cs="Times New Roman"/>
          <w:lang w:val="ru-RU"/>
        </w:rPr>
      </w:pPr>
      <w:r>
        <w:rPr>
          <w:rFonts w:ascii="Times New Roman" w:hAnsi="Times New Roman" w:cs="Times New Roman"/>
          <w:lang w:val="ru-RU"/>
        </w:rPr>
        <w:t>22</w:t>
      </w:r>
    </w:p>
    <w:p w:rsidR="00391BE2" w:rsidRPr="00391BE2" w:rsidRDefault="00391BE2" w:rsidP="00391BE2">
      <w:pPr>
        <w:jc w:val="center"/>
        <w:rPr>
          <w:rFonts w:ascii="Times New Roman" w:hAnsi="Times New Roman" w:cs="Times New Roman"/>
          <w:lang w:val="ru-RU"/>
        </w:rPr>
      </w:pPr>
    </w:p>
    <w:tbl>
      <w:tblPr>
        <w:tblW w:w="5066" w:type="pc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
        <w:gridCol w:w="4385"/>
        <w:gridCol w:w="1520"/>
        <w:gridCol w:w="1522"/>
        <w:gridCol w:w="2000"/>
      </w:tblGrid>
      <w:tr w:rsidR="00391BE2" w:rsidRPr="00D05E5F" w:rsidTr="00391BE2">
        <w:trPr>
          <w:tblHeader/>
        </w:trPr>
        <w:tc>
          <w:tcPr>
            <w:tcW w:w="229" w:type="pct"/>
            <w:shd w:val="clear" w:color="auto" w:fill="auto"/>
            <w:tcMar>
              <w:left w:w="57" w:type="dxa"/>
              <w:right w:w="57" w:type="dxa"/>
            </w:tcMar>
          </w:tcPr>
          <w:p w:rsidR="00391BE2" w:rsidRPr="00D05E5F" w:rsidRDefault="00391BE2"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219" w:type="pct"/>
            <w:shd w:val="clear" w:color="auto" w:fill="auto"/>
            <w:tcMar>
              <w:left w:w="57" w:type="dxa"/>
              <w:right w:w="57" w:type="dxa"/>
            </w:tcMar>
          </w:tcPr>
          <w:p w:rsidR="00391BE2" w:rsidRPr="00D05E5F" w:rsidRDefault="00391BE2"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769" w:type="pct"/>
            <w:tcMar>
              <w:left w:w="57" w:type="dxa"/>
              <w:right w:w="57" w:type="dxa"/>
            </w:tcMar>
          </w:tcPr>
          <w:p w:rsidR="00391BE2" w:rsidRPr="00D05E5F" w:rsidRDefault="00391BE2"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0" w:type="pct"/>
            <w:shd w:val="clear" w:color="auto" w:fill="auto"/>
            <w:tcMar>
              <w:left w:w="57" w:type="dxa"/>
              <w:right w:w="57" w:type="dxa"/>
            </w:tcMar>
          </w:tcPr>
          <w:p w:rsidR="00391BE2" w:rsidRPr="00D05E5F" w:rsidRDefault="00391BE2"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c>
          <w:tcPr>
            <w:tcW w:w="1012" w:type="pct"/>
            <w:shd w:val="clear" w:color="auto" w:fill="auto"/>
            <w:tcMar>
              <w:left w:w="57" w:type="dxa"/>
              <w:right w:w="57" w:type="dxa"/>
            </w:tcMar>
          </w:tcPr>
          <w:p w:rsidR="00391BE2" w:rsidRPr="00D05E5F" w:rsidRDefault="00391BE2"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5</w:t>
            </w:r>
          </w:p>
        </w:tc>
      </w:tr>
      <w:tr w:rsidR="00513EAF" w:rsidRPr="00D05E5F" w:rsidTr="00391BE2">
        <w:trPr>
          <w:trHeight w:val="605"/>
        </w:trPr>
        <w:tc>
          <w:tcPr>
            <w:tcW w:w="22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6</w:t>
            </w:r>
          </w:p>
        </w:tc>
        <w:tc>
          <w:tcPr>
            <w:tcW w:w="221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Оценка эффективности деятельности ответственных должностных лиц органов местного самоуправления муниципального образования городского округа «Ухта»,</w:t>
            </w:r>
            <w:r w:rsidRPr="00D05E5F">
              <w:rPr>
                <w:rFonts w:ascii="Times New Roman" w:hAnsi="Times New Roman" w:cs="Times New Roman"/>
                <w:i/>
              </w:rPr>
              <w:t xml:space="preserve"> </w:t>
            </w:r>
            <w:r w:rsidRPr="00D05E5F">
              <w:rPr>
                <w:rFonts w:ascii="Times New Roman" w:hAnsi="Times New Roman" w:cs="Times New Roman"/>
              </w:rPr>
              <w:t xml:space="preserve">отраслевых (функциональных) органов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 за профилактику коррупционных и иных правонарушений</w:t>
            </w:r>
            <w:r w:rsidRPr="00D05E5F">
              <w:rPr>
                <w:rFonts w:ascii="Times New Roman" w:hAnsi="Times New Roman" w:cs="Times New Roman"/>
                <w:vertAlign w:val="superscript"/>
              </w:rPr>
              <w:endnoteReference w:id="6"/>
            </w:r>
          </w:p>
        </w:tc>
        <w:tc>
          <w:tcPr>
            <w:tcW w:w="769" w:type="pct"/>
            <w:tcMar>
              <w:left w:w="57" w:type="dxa"/>
              <w:right w:w="57" w:type="dxa"/>
            </w:tcMar>
          </w:tcPr>
          <w:p w:rsidR="00513EAF" w:rsidRPr="00D05E5F" w:rsidRDefault="00513EAF" w:rsidP="00D05E5F">
            <w:pPr>
              <w:jc w:val="both"/>
              <w:rPr>
                <w:rFonts w:ascii="Times New Roman" w:hAnsi="Times New Roman" w:cs="Times New Roman"/>
              </w:rPr>
            </w:pPr>
          </w:p>
        </w:tc>
        <w:tc>
          <w:tcPr>
            <w:tcW w:w="770"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r w:rsidR="00513EAF" w:rsidRPr="00D05E5F" w:rsidTr="00391BE2">
        <w:trPr>
          <w:trHeight w:val="2873"/>
        </w:trPr>
        <w:tc>
          <w:tcPr>
            <w:tcW w:w="22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7</w:t>
            </w:r>
          </w:p>
        </w:tc>
        <w:tc>
          <w:tcPr>
            <w:tcW w:w="221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Степень охвата граждан, впервые поступивших на муниципальную службу, муниципальных служащих муниципального образования городского округа «Ухта», в том числе увольняющихся с муниципальной службы, тренингами по вопросам противодействия коррупции, соблюдения запретов, ограничений, требований к служебному поведению</w:t>
            </w:r>
            <w:r w:rsidRPr="00D05E5F">
              <w:rPr>
                <w:rFonts w:ascii="Times New Roman" w:hAnsi="Times New Roman" w:cs="Times New Roman"/>
                <w:vertAlign w:val="superscript"/>
              </w:rPr>
              <w:endnoteReference w:id="7"/>
            </w:r>
          </w:p>
        </w:tc>
        <w:tc>
          <w:tcPr>
            <w:tcW w:w="769" w:type="pct"/>
            <w:tcMar>
              <w:left w:w="57" w:type="dxa"/>
              <w:right w:w="57" w:type="dxa"/>
            </w:tcMar>
          </w:tcPr>
          <w:p w:rsidR="00513EAF" w:rsidRPr="00D05E5F" w:rsidRDefault="00513EAF" w:rsidP="00D05E5F">
            <w:pPr>
              <w:jc w:val="both"/>
              <w:rPr>
                <w:rFonts w:ascii="Times New Roman" w:hAnsi="Times New Roman" w:cs="Times New Roman"/>
              </w:rPr>
            </w:pPr>
          </w:p>
        </w:tc>
        <w:tc>
          <w:tcPr>
            <w:tcW w:w="770"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r w:rsidR="00513EAF" w:rsidRPr="00D05E5F" w:rsidTr="00391BE2">
        <w:trPr>
          <w:trHeight w:val="605"/>
        </w:trPr>
        <w:tc>
          <w:tcPr>
            <w:tcW w:w="22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8</w:t>
            </w:r>
          </w:p>
        </w:tc>
        <w:tc>
          <w:tcPr>
            <w:tcW w:w="221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Уровень знания антикоррупционного законодательства муниципальными служащими муниципального образования городского округа «Ухта</w:t>
            </w:r>
            <w:r w:rsidRPr="00D05E5F">
              <w:rPr>
                <w:rFonts w:ascii="Times New Roman" w:hAnsi="Times New Roman" w:cs="Times New Roman"/>
                <w:vertAlign w:val="superscript"/>
              </w:rPr>
              <w:endnoteReference w:id="8"/>
            </w:r>
          </w:p>
        </w:tc>
        <w:tc>
          <w:tcPr>
            <w:tcW w:w="769" w:type="pct"/>
            <w:tcMar>
              <w:left w:w="57" w:type="dxa"/>
              <w:right w:w="57" w:type="dxa"/>
            </w:tcMar>
          </w:tcPr>
          <w:p w:rsidR="00513EAF" w:rsidRPr="00D05E5F" w:rsidRDefault="00513EAF" w:rsidP="00D05E5F">
            <w:pPr>
              <w:jc w:val="both"/>
              <w:rPr>
                <w:rFonts w:ascii="Times New Roman" w:hAnsi="Times New Roman" w:cs="Times New Roman"/>
              </w:rPr>
            </w:pPr>
          </w:p>
        </w:tc>
        <w:tc>
          <w:tcPr>
            <w:tcW w:w="770"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r w:rsidR="00513EAF" w:rsidRPr="00D05E5F" w:rsidTr="00391BE2">
        <w:trPr>
          <w:trHeight w:val="605"/>
        </w:trPr>
        <w:tc>
          <w:tcPr>
            <w:tcW w:w="22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9</w:t>
            </w:r>
          </w:p>
        </w:tc>
        <w:tc>
          <w:tcPr>
            <w:tcW w:w="221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 xml:space="preserve">Оценка степени соответствия содержания и наполняемости разделов, подразделов сайтов органов местного самоуправления муниципального образования городского округа «Ухта», отраслевых (функциональных) органов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Pr="00D05E5F">
              <w:rPr>
                <w:rFonts w:ascii="Times New Roman" w:hAnsi="Times New Roman" w:cs="Times New Roman"/>
              </w:rPr>
              <w:t>, посвященных вопросам противодействия коррупции, установленным требованиям</w:t>
            </w:r>
            <w:r w:rsidRPr="00D05E5F">
              <w:rPr>
                <w:rFonts w:ascii="Times New Roman" w:hAnsi="Times New Roman" w:cs="Times New Roman"/>
                <w:vertAlign w:val="superscript"/>
              </w:rPr>
              <w:endnoteReference w:id="9"/>
            </w:r>
          </w:p>
        </w:tc>
        <w:tc>
          <w:tcPr>
            <w:tcW w:w="769" w:type="pct"/>
            <w:tcMar>
              <w:left w:w="57" w:type="dxa"/>
              <w:right w:w="57" w:type="dxa"/>
            </w:tcMar>
          </w:tcPr>
          <w:p w:rsidR="00513EAF" w:rsidRPr="00D05E5F" w:rsidRDefault="00513EAF" w:rsidP="00D05E5F">
            <w:pPr>
              <w:jc w:val="both"/>
              <w:rPr>
                <w:rFonts w:ascii="Times New Roman" w:hAnsi="Times New Roman" w:cs="Times New Roman"/>
              </w:rPr>
            </w:pPr>
          </w:p>
        </w:tc>
        <w:tc>
          <w:tcPr>
            <w:tcW w:w="770"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r w:rsidR="00513EAF" w:rsidRPr="00D05E5F" w:rsidTr="00391BE2">
        <w:trPr>
          <w:trHeight w:val="303"/>
        </w:trPr>
        <w:tc>
          <w:tcPr>
            <w:tcW w:w="22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10</w:t>
            </w:r>
          </w:p>
        </w:tc>
        <w:tc>
          <w:tcPr>
            <w:tcW w:w="2219" w:type="pct"/>
            <w:shd w:val="clear" w:color="auto" w:fill="auto"/>
            <w:tcMar>
              <w:left w:w="57" w:type="dxa"/>
              <w:right w:w="57" w:type="dxa"/>
            </w:tcMar>
          </w:tcPr>
          <w:p w:rsidR="00513EAF" w:rsidRPr="00D05E5F" w:rsidRDefault="00513EAF" w:rsidP="00391BE2">
            <w:pPr>
              <w:jc w:val="both"/>
              <w:rPr>
                <w:rFonts w:ascii="Times New Roman" w:hAnsi="Times New Roman" w:cs="Times New Roman"/>
              </w:rPr>
            </w:pPr>
            <w:r w:rsidRPr="00D05E5F">
              <w:rPr>
                <w:rFonts w:ascii="Times New Roman" w:eastAsia="Calibri" w:hAnsi="Times New Roman" w:cs="Times New Roman"/>
                <w:bCs/>
              </w:rPr>
              <w:t xml:space="preserve">Представление справок о доходах, расходах, об имуществе и обязательствах имущественного характера лицами, претендующими на замещение должностей или замещающих должности,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w:t>
            </w:r>
          </w:p>
        </w:tc>
        <w:tc>
          <w:tcPr>
            <w:tcW w:w="769" w:type="pct"/>
            <w:tcMar>
              <w:left w:w="57" w:type="dxa"/>
              <w:right w:w="57" w:type="dxa"/>
            </w:tcMar>
          </w:tcPr>
          <w:p w:rsidR="00513EAF" w:rsidRPr="00D05E5F" w:rsidRDefault="00513EAF" w:rsidP="00D05E5F">
            <w:pPr>
              <w:jc w:val="both"/>
              <w:rPr>
                <w:rFonts w:ascii="Times New Roman" w:hAnsi="Times New Roman" w:cs="Times New Roman"/>
              </w:rPr>
            </w:pPr>
          </w:p>
        </w:tc>
        <w:tc>
          <w:tcPr>
            <w:tcW w:w="770"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bl>
    <w:p w:rsidR="00391BE2" w:rsidRDefault="00391BE2" w:rsidP="00391BE2">
      <w:pPr>
        <w:jc w:val="center"/>
        <w:rPr>
          <w:rFonts w:ascii="Times New Roman" w:hAnsi="Times New Roman" w:cs="Times New Roman"/>
          <w:lang w:val="ru-RU"/>
        </w:rPr>
      </w:pPr>
    </w:p>
    <w:p w:rsidR="00391BE2" w:rsidRDefault="00391BE2" w:rsidP="00391BE2">
      <w:pPr>
        <w:jc w:val="center"/>
        <w:rPr>
          <w:rFonts w:ascii="Times New Roman" w:hAnsi="Times New Roman" w:cs="Times New Roman"/>
          <w:lang w:val="ru-RU"/>
        </w:rPr>
      </w:pPr>
      <w:r>
        <w:rPr>
          <w:rFonts w:ascii="Times New Roman" w:hAnsi="Times New Roman" w:cs="Times New Roman"/>
          <w:lang w:val="ru-RU"/>
        </w:rPr>
        <w:t>23</w:t>
      </w:r>
    </w:p>
    <w:p w:rsidR="00391BE2" w:rsidRPr="00391BE2" w:rsidRDefault="00391BE2" w:rsidP="00391BE2">
      <w:pPr>
        <w:jc w:val="center"/>
        <w:rPr>
          <w:rFonts w:ascii="Times New Roman" w:hAnsi="Times New Roman" w:cs="Times New Roman"/>
          <w:lang w:val="ru-RU"/>
        </w:rPr>
      </w:pPr>
    </w:p>
    <w:tbl>
      <w:tblPr>
        <w:tblW w:w="5066" w:type="pc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
        <w:gridCol w:w="4385"/>
        <w:gridCol w:w="1520"/>
        <w:gridCol w:w="1523"/>
        <w:gridCol w:w="2000"/>
      </w:tblGrid>
      <w:tr w:rsidR="00391BE2" w:rsidRPr="00D05E5F" w:rsidTr="0006589E">
        <w:trPr>
          <w:tblHeader/>
        </w:trPr>
        <w:tc>
          <w:tcPr>
            <w:tcW w:w="229" w:type="pct"/>
            <w:shd w:val="clear" w:color="auto" w:fill="auto"/>
            <w:tcMar>
              <w:left w:w="57" w:type="dxa"/>
              <w:right w:w="57" w:type="dxa"/>
            </w:tcMar>
          </w:tcPr>
          <w:p w:rsidR="00391BE2" w:rsidRPr="00D05E5F" w:rsidRDefault="00391BE2"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1</w:t>
            </w:r>
          </w:p>
        </w:tc>
        <w:tc>
          <w:tcPr>
            <w:tcW w:w="2219" w:type="pct"/>
            <w:shd w:val="clear" w:color="auto" w:fill="auto"/>
            <w:tcMar>
              <w:left w:w="57" w:type="dxa"/>
              <w:right w:w="57" w:type="dxa"/>
            </w:tcMar>
          </w:tcPr>
          <w:p w:rsidR="00391BE2" w:rsidRPr="00D05E5F" w:rsidRDefault="00391BE2"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2</w:t>
            </w:r>
          </w:p>
        </w:tc>
        <w:tc>
          <w:tcPr>
            <w:tcW w:w="769" w:type="pct"/>
            <w:tcMar>
              <w:left w:w="57" w:type="dxa"/>
              <w:right w:w="57" w:type="dxa"/>
            </w:tcMar>
          </w:tcPr>
          <w:p w:rsidR="00391BE2" w:rsidRPr="00D05E5F" w:rsidRDefault="00391BE2"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3</w:t>
            </w:r>
          </w:p>
        </w:tc>
        <w:tc>
          <w:tcPr>
            <w:tcW w:w="770" w:type="pct"/>
            <w:shd w:val="clear" w:color="auto" w:fill="auto"/>
            <w:tcMar>
              <w:left w:w="57" w:type="dxa"/>
              <w:right w:w="57" w:type="dxa"/>
            </w:tcMar>
          </w:tcPr>
          <w:p w:rsidR="00391BE2" w:rsidRPr="00D05E5F" w:rsidRDefault="00391BE2"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4</w:t>
            </w:r>
          </w:p>
        </w:tc>
        <w:tc>
          <w:tcPr>
            <w:tcW w:w="1012" w:type="pct"/>
            <w:shd w:val="clear" w:color="auto" w:fill="auto"/>
            <w:tcMar>
              <w:left w:w="57" w:type="dxa"/>
              <w:right w:w="57" w:type="dxa"/>
            </w:tcMar>
          </w:tcPr>
          <w:p w:rsidR="00391BE2" w:rsidRPr="00D05E5F" w:rsidRDefault="00391BE2" w:rsidP="0006589E">
            <w:pPr>
              <w:autoSpaceDE w:val="0"/>
              <w:autoSpaceDN w:val="0"/>
              <w:adjustRightInd w:val="0"/>
              <w:jc w:val="center"/>
              <w:rPr>
                <w:rFonts w:ascii="Times New Roman" w:hAnsi="Times New Roman" w:cs="Times New Roman"/>
              </w:rPr>
            </w:pPr>
            <w:r w:rsidRPr="00D05E5F">
              <w:rPr>
                <w:rFonts w:ascii="Times New Roman" w:hAnsi="Times New Roman" w:cs="Times New Roman"/>
              </w:rPr>
              <w:t>5</w:t>
            </w:r>
          </w:p>
        </w:tc>
      </w:tr>
      <w:tr w:rsidR="00391BE2" w:rsidRPr="00D05E5F" w:rsidTr="00391BE2">
        <w:trPr>
          <w:trHeight w:val="303"/>
        </w:trPr>
        <w:tc>
          <w:tcPr>
            <w:tcW w:w="229" w:type="pct"/>
            <w:shd w:val="clear" w:color="auto" w:fill="auto"/>
            <w:tcMar>
              <w:left w:w="57" w:type="dxa"/>
              <w:right w:w="57" w:type="dxa"/>
            </w:tcMar>
          </w:tcPr>
          <w:p w:rsidR="00391BE2" w:rsidRPr="00D05E5F" w:rsidRDefault="00391BE2" w:rsidP="00D05E5F">
            <w:pPr>
              <w:jc w:val="both"/>
              <w:rPr>
                <w:rFonts w:ascii="Times New Roman" w:hAnsi="Times New Roman" w:cs="Times New Roman"/>
              </w:rPr>
            </w:pPr>
          </w:p>
        </w:tc>
        <w:tc>
          <w:tcPr>
            <w:tcW w:w="2219" w:type="pct"/>
            <w:shd w:val="clear" w:color="auto" w:fill="auto"/>
            <w:tcMar>
              <w:left w:w="57" w:type="dxa"/>
              <w:right w:w="57" w:type="dxa"/>
            </w:tcMar>
          </w:tcPr>
          <w:p w:rsidR="00391BE2" w:rsidRPr="00D05E5F" w:rsidRDefault="00391BE2" w:rsidP="00D05E5F">
            <w:pPr>
              <w:jc w:val="both"/>
              <w:rPr>
                <w:rFonts w:ascii="Times New Roman" w:eastAsia="Calibri" w:hAnsi="Times New Roman" w:cs="Times New Roman"/>
                <w:bCs/>
              </w:rPr>
            </w:pPr>
            <w:r w:rsidRPr="00D05E5F">
              <w:rPr>
                <w:rFonts w:ascii="Times New Roman" w:eastAsia="Calibri" w:hAnsi="Times New Roman" w:cs="Times New Roman"/>
                <w:bCs/>
              </w:rPr>
              <w:t>супругов и несовершеннолетних детей, с использованием специального программного обеспечения «Справки БК»</w:t>
            </w:r>
            <w:r w:rsidRPr="00D05E5F">
              <w:rPr>
                <w:rFonts w:ascii="Times New Roman" w:eastAsia="Calibri" w:hAnsi="Times New Roman" w:cs="Times New Roman"/>
                <w:bCs/>
                <w:vertAlign w:val="superscript"/>
              </w:rPr>
              <w:endnoteReference w:id="10"/>
            </w:r>
          </w:p>
        </w:tc>
        <w:tc>
          <w:tcPr>
            <w:tcW w:w="769" w:type="pct"/>
            <w:tcMar>
              <w:left w:w="57" w:type="dxa"/>
              <w:right w:w="57" w:type="dxa"/>
            </w:tcMar>
          </w:tcPr>
          <w:p w:rsidR="00391BE2" w:rsidRPr="00D05E5F" w:rsidRDefault="00391BE2" w:rsidP="00D05E5F">
            <w:pPr>
              <w:jc w:val="both"/>
              <w:rPr>
                <w:rFonts w:ascii="Times New Roman" w:hAnsi="Times New Roman" w:cs="Times New Roman"/>
              </w:rPr>
            </w:pPr>
          </w:p>
        </w:tc>
        <w:tc>
          <w:tcPr>
            <w:tcW w:w="771" w:type="pct"/>
            <w:shd w:val="clear" w:color="auto" w:fill="auto"/>
            <w:tcMar>
              <w:left w:w="57" w:type="dxa"/>
              <w:right w:w="57" w:type="dxa"/>
            </w:tcMar>
          </w:tcPr>
          <w:p w:rsidR="00391BE2" w:rsidRPr="00D05E5F" w:rsidRDefault="00391BE2" w:rsidP="00D05E5F">
            <w:pPr>
              <w:jc w:val="both"/>
              <w:rPr>
                <w:rFonts w:ascii="Times New Roman" w:hAnsi="Times New Roman" w:cs="Times New Roman"/>
              </w:rPr>
            </w:pPr>
          </w:p>
        </w:tc>
        <w:tc>
          <w:tcPr>
            <w:tcW w:w="1012" w:type="pct"/>
            <w:shd w:val="clear" w:color="auto" w:fill="auto"/>
            <w:tcMar>
              <w:left w:w="57" w:type="dxa"/>
              <w:right w:w="57" w:type="dxa"/>
            </w:tcMar>
          </w:tcPr>
          <w:p w:rsidR="00391BE2" w:rsidRPr="00D05E5F" w:rsidRDefault="00391BE2" w:rsidP="00D05E5F">
            <w:pPr>
              <w:jc w:val="both"/>
              <w:rPr>
                <w:rFonts w:ascii="Times New Roman" w:hAnsi="Times New Roman" w:cs="Times New Roman"/>
              </w:rPr>
            </w:pPr>
          </w:p>
        </w:tc>
      </w:tr>
      <w:tr w:rsidR="00513EAF" w:rsidRPr="00D05E5F" w:rsidTr="00391BE2">
        <w:trPr>
          <w:trHeight w:val="605"/>
        </w:trPr>
        <w:tc>
          <w:tcPr>
            <w:tcW w:w="22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11</w:t>
            </w:r>
          </w:p>
        </w:tc>
        <w:tc>
          <w:tcPr>
            <w:tcW w:w="2219" w:type="pct"/>
            <w:shd w:val="clear" w:color="auto" w:fill="auto"/>
            <w:tcMar>
              <w:left w:w="57" w:type="dxa"/>
              <w:right w:w="57" w:type="dxa"/>
            </w:tcMar>
          </w:tcPr>
          <w:p w:rsidR="00513EAF" w:rsidRPr="00D05E5F" w:rsidRDefault="00513EAF" w:rsidP="00D05E5F">
            <w:pPr>
              <w:jc w:val="both"/>
              <w:rPr>
                <w:rFonts w:ascii="Times New Roman" w:eastAsia="Calibri" w:hAnsi="Times New Roman" w:cs="Times New Roman"/>
                <w:bCs/>
              </w:rPr>
            </w:pPr>
            <w:r w:rsidRPr="00D05E5F">
              <w:rPr>
                <w:rFonts w:ascii="Times New Roman" w:hAnsi="Times New Roman" w:cs="Times New Roman"/>
              </w:rPr>
              <w:t>Проведение внутреннего мониторинга достоверности и полноты сведений о доходах, расходах, об имуществе и обязательствах имущественного характера, представленных муниципальными служащими, сведений о доходах, об имуществе и обязательствах имущественного характера, представленных руководителями муниципальных учреждений</w:t>
            </w:r>
            <w:r w:rsidRPr="00D05E5F">
              <w:rPr>
                <w:rFonts w:ascii="Times New Roman" w:hAnsi="Times New Roman" w:cs="Times New Roman"/>
                <w:vertAlign w:val="superscript"/>
              </w:rPr>
              <w:endnoteReference w:id="11"/>
            </w:r>
          </w:p>
        </w:tc>
        <w:tc>
          <w:tcPr>
            <w:tcW w:w="769" w:type="pct"/>
            <w:tcMar>
              <w:left w:w="57" w:type="dxa"/>
              <w:right w:w="57" w:type="dxa"/>
            </w:tcMar>
          </w:tcPr>
          <w:p w:rsidR="00513EAF" w:rsidRPr="00D05E5F" w:rsidRDefault="00513EAF" w:rsidP="00D05E5F">
            <w:pPr>
              <w:jc w:val="both"/>
              <w:rPr>
                <w:rFonts w:ascii="Times New Roman" w:hAnsi="Times New Roman" w:cs="Times New Roman"/>
              </w:rPr>
            </w:pPr>
          </w:p>
        </w:tc>
        <w:tc>
          <w:tcPr>
            <w:tcW w:w="771"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r w:rsidR="00513EAF" w:rsidRPr="00D05E5F" w:rsidTr="00391BE2">
        <w:trPr>
          <w:trHeight w:val="605"/>
        </w:trPr>
        <w:tc>
          <w:tcPr>
            <w:tcW w:w="22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12</w:t>
            </w:r>
          </w:p>
        </w:tc>
        <w:tc>
          <w:tcPr>
            <w:tcW w:w="221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 xml:space="preserve">Проведение должностными лицами, ответственными за работу по профилактике коррупционных и иных правонарушений в органах местного самоуправления муниципального образования городского округа «Ухта», отраслевых (функциональных) органов администрации муниципального образования городского округа «Ухта», </w:t>
            </w:r>
            <w:r w:rsidRPr="00D05E5F">
              <w:rPr>
                <w:rFonts w:ascii="Times New Roman" w:hAnsi="Times New Roman" w:cs="Times New Roman"/>
                <w:bCs/>
              </w:rPr>
              <w:t>имеющих статус отдельного юридического лица</w:t>
            </w:r>
            <w:r w:rsidR="00391BE2">
              <w:rPr>
                <w:rFonts w:ascii="Times New Roman" w:hAnsi="Times New Roman" w:cs="Times New Roman"/>
              </w:rPr>
              <w:t>,</w:t>
            </w:r>
            <w:r w:rsidRPr="00D05E5F">
              <w:rPr>
                <w:rFonts w:ascii="Times New Roman" w:hAnsi="Times New Roman" w:cs="Times New Roman"/>
              </w:rPr>
              <w:t xml:space="preserve"> мероприятий, направленных на выявление личной заинтересованности (в том числе скрытой аффилированности), которая может привести к конфликту интересов</w:t>
            </w:r>
            <w:r w:rsidRPr="00D05E5F">
              <w:rPr>
                <w:rFonts w:ascii="Times New Roman" w:hAnsi="Times New Roman" w:cs="Times New Roman"/>
                <w:vertAlign w:val="superscript"/>
              </w:rPr>
              <w:endnoteReference w:id="12"/>
            </w:r>
          </w:p>
        </w:tc>
        <w:tc>
          <w:tcPr>
            <w:tcW w:w="769" w:type="pct"/>
            <w:tcMar>
              <w:left w:w="57" w:type="dxa"/>
              <w:right w:w="57" w:type="dxa"/>
            </w:tcMar>
          </w:tcPr>
          <w:p w:rsidR="00513EAF" w:rsidRPr="00D05E5F" w:rsidRDefault="00513EAF" w:rsidP="00D05E5F">
            <w:pPr>
              <w:jc w:val="both"/>
              <w:rPr>
                <w:rFonts w:ascii="Times New Roman" w:hAnsi="Times New Roman" w:cs="Times New Roman"/>
              </w:rPr>
            </w:pPr>
          </w:p>
        </w:tc>
        <w:tc>
          <w:tcPr>
            <w:tcW w:w="771"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r w:rsidR="00513EAF" w:rsidRPr="00D05E5F" w:rsidTr="00391BE2">
        <w:trPr>
          <w:trHeight w:val="605"/>
        </w:trPr>
        <w:tc>
          <w:tcPr>
            <w:tcW w:w="22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13</w:t>
            </w:r>
          </w:p>
        </w:tc>
        <w:tc>
          <w:tcPr>
            <w:tcW w:w="2219"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Полнота правового регулирования (соответствие правовых актов, принятых в муниципальных учреждениях, муниципальных унитарных предприятиях, муниципальных казенных предприятиях, перечню правовых актов учреждения в сфере противодействия коррупции, разработанному Администрацией Главы Республики Коми)</w:t>
            </w:r>
            <w:r w:rsidRPr="00D05E5F">
              <w:rPr>
                <w:rFonts w:ascii="Times New Roman" w:hAnsi="Times New Roman" w:cs="Times New Roman"/>
                <w:vertAlign w:val="superscript"/>
              </w:rPr>
              <w:endnoteReference w:id="13"/>
            </w:r>
          </w:p>
        </w:tc>
        <w:tc>
          <w:tcPr>
            <w:tcW w:w="769" w:type="pct"/>
            <w:tcMar>
              <w:left w:w="57" w:type="dxa"/>
              <w:right w:w="57" w:type="dxa"/>
            </w:tcMar>
          </w:tcPr>
          <w:p w:rsidR="00513EAF" w:rsidRPr="00D05E5F" w:rsidRDefault="00513EAF" w:rsidP="00D05E5F">
            <w:pPr>
              <w:jc w:val="both"/>
              <w:rPr>
                <w:rFonts w:ascii="Times New Roman" w:hAnsi="Times New Roman" w:cs="Times New Roman"/>
              </w:rPr>
            </w:pPr>
          </w:p>
        </w:tc>
        <w:tc>
          <w:tcPr>
            <w:tcW w:w="771"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r w:rsidR="00513EAF" w:rsidRPr="00D05E5F" w:rsidTr="00513EAF">
        <w:trPr>
          <w:trHeight w:val="256"/>
        </w:trPr>
        <w:tc>
          <w:tcPr>
            <w:tcW w:w="3988" w:type="pct"/>
            <w:gridSpan w:val="4"/>
            <w:shd w:val="clear" w:color="auto" w:fill="auto"/>
            <w:tcMar>
              <w:left w:w="57" w:type="dxa"/>
              <w:right w:w="57" w:type="dxa"/>
            </w:tcMar>
          </w:tcPr>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Итого</w:t>
            </w:r>
          </w:p>
        </w:tc>
        <w:tc>
          <w:tcPr>
            <w:tcW w:w="1012" w:type="pct"/>
            <w:shd w:val="clear" w:color="auto" w:fill="auto"/>
            <w:tcMar>
              <w:left w:w="57" w:type="dxa"/>
              <w:right w:w="57" w:type="dxa"/>
            </w:tcMar>
          </w:tcPr>
          <w:p w:rsidR="00513EAF" w:rsidRPr="00D05E5F" w:rsidRDefault="00513EAF" w:rsidP="00D05E5F">
            <w:pPr>
              <w:jc w:val="both"/>
              <w:rPr>
                <w:rFonts w:ascii="Times New Roman" w:hAnsi="Times New Roman" w:cs="Times New Roman"/>
              </w:rPr>
            </w:pPr>
          </w:p>
        </w:tc>
      </w:tr>
    </w:tbl>
    <w:p w:rsidR="00513EAF" w:rsidRPr="00D05E5F" w:rsidRDefault="00513EAF" w:rsidP="00D05E5F">
      <w:pPr>
        <w:jc w:val="both"/>
        <w:rPr>
          <w:rFonts w:ascii="Times New Roman" w:hAnsi="Times New Roman" w:cs="Times New Roman"/>
        </w:rPr>
      </w:pPr>
    </w:p>
    <w:p w:rsidR="00513EAF" w:rsidRPr="00D05E5F" w:rsidRDefault="00513EAF" w:rsidP="00391BE2">
      <w:pPr>
        <w:ind w:firstLine="851"/>
        <w:jc w:val="both"/>
        <w:rPr>
          <w:rFonts w:ascii="Times New Roman" w:hAnsi="Times New Roman" w:cs="Times New Roman"/>
        </w:rPr>
      </w:pPr>
      <w:r w:rsidRPr="00D05E5F">
        <w:rPr>
          <w:rFonts w:ascii="Times New Roman" w:hAnsi="Times New Roman" w:cs="Times New Roman"/>
        </w:rPr>
        <w:t xml:space="preserve">Итоговая оценка эффективности выполнения Программы рассчитывается как сумма полученных оценок всех целевых показателей (индикаторов). </w:t>
      </w:r>
    </w:p>
    <w:p w:rsidR="00513EAF" w:rsidRPr="00D05E5F" w:rsidRDefault="00513EAF" w:rsidP="00391BE2">
      <w:pPr>
        <w:ind w:firstLine="851"/>
        <w:jc w:val="both"/>
        <w:rPr>
          <w:rFonts w:ascii="Times New Roman" w:hAnsi="Times New Roman" w:cs="Times New Roman"/>
        </w:rPr>
      </w:pPr>
      <w:r w:rsidRPr="00D05E5F">
        <w:rPr>
          <w:rFonts w:ascii="Times New Roman" w:hAnsi="Times New Roman" w:cs="Times New Roman"/>
        </w:rPr>
        <w:t>В качестве оценочного инструмента соответствия количества баллов в оценке используется шкала оценок, согласно которой значение итоговой оценки эффективности Программы оценивается как «Эффективна», «Умеренно эффективна», «Адекватна», «Неэффективна».</w:t>
      </w:r>
    </w:p>
    <w:p w:rsidR="00513EAF" w:rsidRDefault="00513EAF" w:rsidP="00D05E5F">
      <w:pPr>
        <w:jc w:val="both"/>
        <w:rPr>
          <w:rFonts w:ascii="Times New Roman" w:hAnsi="Times New Roman" w:cs="Times New Roman"/>
        </w:rPr>
      </w:pPr>
    </w:p>
    <w:p w:rsidR="00391BE2" w:rsidRDefault="00391BE2" w:rsidP="00D05E5F">
      <w:pPr>
        <w:jc w:val="both"/>
        <w:rPr>
          <w:rFonts w:ascii="Times New Roman" w:hAnsi="Times New Roman" w:cs="Times New Roman"/>
        </w:rPr>
      </w:pPr>
    </w:p>
    <w:p w:rsidR="00391BE2" w:rsidRDefault="00391BE2" w:rsidP="00D05E5F">
      <w:pPr>
        <w:jc w:val="both"/>
        <w:rPr>
          <w:rFonts w:ascii="Times New Roman" w:hAnsi="Times New Roman" w:cs="Times New Roman"/>
        </w:rPr>
      </w:pPr>
    </w:p>
    <w:p w:rsidR="00391BE2" w:rsidRDefault="00391BE2" w:rsidP="00D05E5F">
      <w:pPr>
        <w:jc w:val="both"/>
        <w:rPr>
          <w:rFonts w:ascii="Times New Roman" w:hAnsi="Times New Roman" w:cs="Times New Roman"/>
        </w:rPr>
      </w:pPr>
    </w:p>
    <w:p w:rsidR="00391BE2" w:rsidRPr="00391BE2" w:rsidRDefault="00391BE2" w:rsidP="00391BE2">
      <w:pPr>
        <w:jc w:val="center"/>
        <w:rPr>
          <w:rFonts w:ascii="Times New Roman" w:hAnsi="Times New Roman" w:cs="Times New Roman"/>
          <w:lang w:val="ru-RU"/>
        </w:rPr>
      </w:pPr>
      <w:r>
        <w:rPr>
          <w:rFonts w:ascii="Times New Roman" w:hAnsi="Times New Roman" w:cs="Times New Roman"/>
          <w:lang w:val="ru-RU"/>
        </w:rPr>
        <w:t>24</w:t>
      </w:r>
    </w:p>
    <w:p w:rsidR="00391BE2" w:rsidRPr="00D05E5F" w:rsidRDefault="00391BE2" w:rsidP="00D05E5F">
      <w:pPr>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9"/>
        <w:gridCol w:w="6304"/>
      </w:tblGrid>
      <w:tr w:rsidR="00513EAF" w:rsidRPr="00D05E5F" w:rsidTr="00513EAF">
        <w:tc>
          <w:tcPr>
            <w:tcW w:w="1801" w:type="pct"/>
            <w:shd w:val="clear" w:color="auto" w:fill="auto"/>
            <w:vAlign w:val="cente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Диапазон баллов</w:t>
            </w:r>
          </w:p>
        </w:tc>
        <w:tc>
          <w:tcPr>
            <w:tcW w:w="3199" w:type="pct"/>
            <w:shd w:val="clear" w:color="auto" w:fill="auto"/>
            <w:vAlign w:val="center"/>
          </w:tcPr>
          <w:p w:rsidR="00513EAF" w:rsidRPr="00D05E5F" w:rsidRDefault="00513EAF" w:rsidP="00D05E5F">
            <w:pPr>
              <w:jc w:val="center"/>
              <w:rPr>
                <w:rFonts w:ascii="Times New Roman" w:hAnsi="Times New Roman" w:cs="Times New Roman"/>
              </w:rPr>
            </w:pPr>
            <w:r w:rsidRPr="00D05E5F">
              <w:rPr>
                <w:rFonts w:ascii="Times New Roman" w:hAnsi="Times New Roman" w:cs="Times New Roman"/>
              </w:rPr>
              <w:t>Итоговая оценка программы</w:t>
            </w:r>
          </w:p>
        </w:tc>
      </w:tr>
      <w:tr w:rsidR="00513EAF" w:rsidRPr="00D05E5F" w:rsidTr="00513EAF">
        <w:tc>
          <w:tcPr>
            <w:tcW w:w="1801" w:type="pct"/>
            <w:shd w:val="clear" w:color="auto" w:fill="auto"/>
          </w:tcPr>
          <w:p w:rsidR="00513EAF" w:rsidRPr="00D05E5F" w:rsidRDefault="00513EAF" w:rsidP="00D05E5F">
            <w:pPr>
              <w:widowControl w:val="0"/>
              <w:suppressLineNumbers/>
              <w:suppressAutoHyphens/>
              <w:jc w:val="center"/>
              <w:rPr>
                <w:rFonts w:ascii="Times New Roman" w:eastAsia="Lucida Sans Unicode" w:hAnsi="Times New Roman" w:cs="Times New Roman"/>
                <w:kern w:val="1"/>
                <w:lang w:eastAsia="ar-SA"/>
              </w:rPr>
            </w:pPr>
            <w:r w:rsidRPr="00D05E5F">
              <w:rPr>
                <w:rFonts w:ascii="Times New Roman" w:eastAsia="Lucida Sans Unicode" w:hAnsi="Times New Roman" w:cs="Times New Roman"/>
                <w:kern w:val="1"/>
                <w:lang w:eastAsia="ar-SA"/>
              </w:rPr>
              <w:t>12-13</w:t>
            </w:r>
          </w:p>
        </w:tc>
        <w:tc>
          <w:tcPr>
            <w:tcW w:w="3199" w:type="pct"/>
            <w:shd w:val="clear" w:color="auto" w:fill="auto"/>
          </w:tcPr>
          <w:p w:rsidR="00513EAF" w:rsidRPr="00D05E5F" w:rsidRDefault="00513EAF" w:rsidP="00D05E5F">
            <w:pPr>
              <w:widowControl w:val="0"/>
              <w:suppressLineNumbers/>
              <w:suppressAutoHyphens/>
              <w:jc w:val="center"/>
              <w:rPr>
                <w:rFonts w:ascii="Times New Roman" w:eastAsia="Lucida Sans Unicode" w:hAnsi="Times New Roman" w:cs="Times New Roman"/>
                <w:kern w:val="1"/>
                <w:lang w:eastAsia="ar-SA"/>
              </w:rPr>
            </w:pPr>
            <w:r w:rsidRPr="00D05E5F">
              <w:rPr>
                <w:rFonts w:ascii="Times New Roman" w:hAnsi="Times New Roman" w:cs="Times New Roman"/>
                <w:kern w:val="1"/>
                <w:bdr w:val="none" w:sz="0" w:space="0" w:color="auto" w:frame="1"/>
              </w:rPr>
              <w:t>Эффективна</w:t>
            </w:r>
          </w:p>
        </w:tc>
      </w:tr>
      <w:tr w:rsidR="00513EAF" w:rsidRPr="00D05E5F" w:rsidTr="00513EAF">
        <w:tc>
          <w:tcPr>
            <w:tcW w:w="1801" w:type="pct"/>
            <w:shd w:val="clear" w:color="auto" w:fill="auto"/>
          </w:tcPr>
          <w:p w:rsidR="00513EAF" w:rsidRPr="00D05E5F" w:rsidRDefault="00513EAF" w:rsidP="00D05E5F">
            <w:pPr>
              <w:widowControl w:val="0"/>
              <w:suppressLineNumbers/>
              <w:suppressAutoHyphens/>
              <w:jc w:val="center"/>
              <w:rPr>
                <w:rFonts w:ascii="Times New Roman" w:eastAsia="Lucida Sans Unicode" w:hAnsi="Times New Roman" w:cs="Times New Roman"/>
                <w:kern w:val="1"/>
                <w:lang w:eastAsia="ar-SA"/>
              </w:rPr>
            </w:pPr>
            <w:r w:rsidRPr="00D05E5F">
              <w:rPr>
                <w:rFonts w:ascii="Times New Roman" w:eastAsia="Lucida Sans Unicode" w:hAnsi="Times New Roman" w:cs="Times New Roman"/>
                <w:kern w:val="1"/>
                <w:lang w:eastAsia="ar-SA"/>
              </w:rPr>
              <w:t>9-11</w:t>
            </w:r>
          </w:p>
        </w:tc>
        <w:tc>
          <w:tcPr>
            <w:tcW w:w="3199" w:type="pct"/>
            <w:shd w:val="clear" w:color="auto" w:fill="auto"/>
          </w:tcPr>
          <w:p w:rsidR="00513EAF" w:rsidRPr="00D05E5F" w:rsidRDefault="00513EAF" w:rsidP="00D05E5F">
            <w:pPr>
              <w:widowControl w:val="0"/>
              <w:suppressLineNumbers/>
              <w:suppressAutoHyphens/>
              <w:jc w:val="center"/>
              <w:rPr>
                <w:rFonts w:ascii="Times New Roman" w:eastAsia="Lucida Sans Unicode" w:hAnsi="Times New Roman" w:cs="Times New Roman"/>
                <w:kern w:val="1"/>
                <w:lang w:eastAsia="ar-SA"/>
              </w:rPr>
            </w:pPr>
            <w:r w:rsidRPr="00D05E5F">
              <w:rPr>
                <w:rFonts w:ascii="Times New Roman" w:hAnsi="Times New Roman" w:cs="Times New Roman"/>
                <w:kern w:val="1"/>
                <w:bdr w:val="none" w:sz="0" w:space="0" w:color="auto" w:frame="1"/>
              </w:rPr>
              <w:t>Умеренно эффективна</w:t>
            </w:r>
          </w:p>
        </w:tc>
      </w:tr>
      <w:tr w:rsidR="00513EAF" w:rsidRPr="00D05E5F" w:rsidTr="00513EAF">
        <w:tc>
          <w:tcPr>
            <w:tcW w:w="1801" w:type="pct"/>
            <w:shd w:val="clear" w:color="auto" w:fill="auto"/>
          </w:tcPr>
          <w:p w:rsidR="00513EAF" w:rsidRPr="00D05E5F" w:rsidRDefault="00513EAF" w:rsidP="00D05E5F">
            <w:pPr>
              <w:widowControl w:val="0"/>
              <w:suppressLineNumbers/>
              <w:suppressAutoHyphens/>
              <w:jc w:val="center"/>
              <w:rPr>
                <w:rFonts w:ascii="Times New Roman" w:eastAsia="Lucida Sans Unicode" w:hAnsi="Times New Roman" w:cs="Times New Roman"/>
                <w:kern w:val="1"/>
                <w:lang w:eastAsia="ar-SA"/>
              </w:rPr>
            </w:pPr>
            <w:r w:rsidRPr="00D05E5F">
              <w:rPr>
                <w:rFonts w:ascii="Times New Roman" w:eastAsia="Lucida Sans Unicode" w:hAnsi="Times New Roman" w:cs="Times New Roman"/>
                <w:kern w:val="1"/>
                <w:lang w:eastAsia="ar-SA"/>
              </w:rPr>
              <w:t>7-8</w:t>
            </w:r>
          </w:p>
        </w:tc>
        <w:tc>
          <w:tcPr>
            <w:tcW w:w="3199" w:type="pct"/>
            <w:shd w:val="clear" w:color="auto" w:fill="auto"/>
          </w:tcPr>
          <w:p w:rsidR="00513EAF" w:rsidRPr="00D05E5F" w:rsidRDefault="00513EAF" w:rsidP="00D05E5F">
            <w:pPr>
              <w:widowControl w:val="0"/>
              <w:suppressLineNumbers/>
              <w:suppressAutoHyphens/>
              <w:jc w:val="center"/>
              <w:rPr>
                <w:rFonts w:ascii="Times New Roman" w:eastAsia="Lucida Sans Unicode" w:hAnsi="Times New Roman" w:cs="Times New Roman"/>
                <w:kern w:val="1"/>
                <w:lang w:eastAsia="ar-SA"/>
              </w:rPr>
            </w:pPr>
            <w:r w:rsidRPr="00D05E5F">
              <w:rPr>
                <w:rFonts w:ascii="Times New Roman" w:hAnsi="Times New Roman" w:cs="Times New Roman"/>
                <w:kern w:val="1"/>
                <w:bdr w:val="none" w:sz="0" w:space="0" w:color="auto" w:frame="1"/>
              </w:rPr>
              <w:t>Адекватна</w:t>
            </w:r>
          </w:p>
        </w:tc>
      </w:tr>
      <w:tr w:rsidR="00513EAF" w:rsidRPr="00D05E5F" w:rsidTr="00513EAF">
        <w:tc>
          <w:tcPr>
            <w:tcW w:w="1801" w:type="pct"/>
            <w:shd w:val="clear" w:color="auto" w:fill="auto"/>
          </w:tcPr>
          <w:p w:rsidR="00513EAF" w:rsidRPr="00D05E5F" w:rsidRDefault="00513EAF" w:rsidP="00D05E5F">
            <w:pPr>
              <w:widowControl w:val="0"/>
              <w:suppressLineNumbers/>
              <w:suppressAutoHyphens/>
              <w:jc w:val="center"/>
              <w:rPr>
                <w:rFonts w:ascii="Times New Roman" w:eastAsia="Lucida Sans Unicode" w:hAnsi="Times New Roman" w:cs="Times New Roman"/>
                <w:kern w:val="1"/>
                <w:lang w:eastAsia="ar-SA"/>
              </w:rPr>
            </w:pPr>
            <w:r w:rsidRPr="00D05E5F">
              <w:rPr>
                <w:rFonts w:ascii="Times New Roman" w:eastAsia="Lucida Sans Unicode" w:hAnsi="Times New Roman" w:cs="Times New Roman"/>
                <w:kern w:val="1"/>
                <w:lang w:eastAsia="ar-SA"/>
              </w:rPr>
              <w:t>0-6</w:t>
            </w:r>
          </w:p>
        </w:tc>
        <w:tc>
          <w:tcPr>
            <w:tcW w:w="3199" w:type="pct"/>
            <w:shd w:val="clear" w:color="auto" w:fill="auto"/>
          </w:tcPr>
          <w:p w:rsidR="00513EAF" w:rsidRPr="00D05E5F" w:rsidRDefault="00513EAF" w:rsidP="00D05E5F">
            <w:pPr>
              <w:widowControl w:val="0"/>
              <w:suppressLineNumbers/>
              <w:suppressAutoHyphens/>
              <w:jc w:val="center"/>
              <w:rPr>
                <w:rFonts w:ascii="Times New Roman" w:eastAsia="Lucida Sans Unicode" w:hAnsi="Times New Roman" w:cs="Times New Roman"/>
                <w:kern w:val="1"/>
                <w:lang w:eastAsia="ar-SA"/>
              </w:rPr>
            </w:pPr>
            <w:r w:rsidRPr="00D05E5F">
              <w:rPr>
                <w:rFonts w:ascii="Times New Roman" w:hAnsi="Times New Roman" w:cs="Times New Roman"/>
                <w:kern w:val="1"/>
                <w:bdr w:val="none" w:sz="0" w:space="0" w:color="auto" w:frame="1"/>
              </w:rPr>
              <w:t>Неэффективна</w:t>
            </w:r>
          </w:p>
        </w:tc>
      </w:tr>
    </w:tbl>
    <w:p w:rsidR="00513EAF" w:rsidRPr="00D05E5F" w:rsidRDefault="00513EAF" w:rsidP="00D05E5F">
      <w:pPr>
        <w:jc w:val="center"/>
        <w:rPr>
          <w:rFonts w:ascii="Times New Roman" w:hAnsi="Times New Roman" w:cs="Times New Roman"/>
          <w:b/>
          <w:lang w:val="en-US"/>
        </w:rPr>
      </w:pPr>
    </w:p>
    <w:p w:rsidR="00513EAF" w:rsidRPr="00D05E5F" w:rsidRDefault="00513EAF" w:rsidP="00D05E5F">
      <w:pPr>
        <w:jc w:val="center"/>
        <w:rPr>
          <w:rFonts w:ascii="Times New Roman" w:hAnsi="Times New Roman" w:cs="Times New Roman"/>
          <w:b/>
        </w:rPr>
      </w:pPr>
      <w:r w:rsidRPr="00D05E5F">
        <w:rPr>
          <w:rFonts w:ascii="Times New Roman" w:hAnsi="Times New Roman" w:cs="Times New Roman"/>
          <w:b/>
          <w:lang w:val="en-US"/>
        </w:rPr>
        <w:t>III</w:t>
      </w:r>
      <w:r w:rsidRPr="00D05E5F">
        <w:rPr>
          <w:rFonts w:ascii="Times New Roman" w:hAnsi="Times New Roman" w:cs="Times New Roman"/>
          <w:b/>
        </w:rPr>
        <w:t>. Система управления и контроля Программой</w:t>
      </w:r>
    </w:p>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Ответственность за своевременное и качественное выполнение мероприятий Программы несут исполнители Программы.</w:t>
      </w:r>
    </w:p>
    <w:p w:rsidR="00513EAF" w:rsidRPr="00D05E5F" w:rsidRDefault="00513EAF" w:rsidP="00D05E5F">
      <w:pPr>
        <w:jc w:val="both"/>
        <w:rPr>
          <w:rFonts w:ascii="Times New Roman" w:hAnsi="Times New Roman" w:cs="Times New Roman"/>
        </w:rPr>
      </w:pPr>
      <w:r w:rsidRPr="00D05E5F">
        <w:rPr>
          <w:rFonts w:ascii="Times New Roman" w:hAnsi="Times New Roman" w:cs="Times New Roman"/>
        </w:rPr>
        <w:t>Общий контроль за выполнением Программы возлагается на руководителя администрации муниципального образования городского округа «Ухта».</w:t>
      </w:r>
    </w:p>
    <w:p w:rsidR="00513EAF" w:rsidRPr="00D05E5F" w:rsidRDefault="00513EAF" w:rsidP="00D05E5F">
      <w:pPr>
        <w:jc w:val="both"/>
        <w:rPr>
          <w:rFonts w:ascii="Times New Roman" w:hAnsi="Times New Roman" w:cs="Times New Roman"/>
          <w:i/>
        </w:rPr>
      </w:pPr>
      <w:r w:rsidRPr="00D05E5F">
        <w:rPr>
          <w:rFonts w:ascii="Times New Roman" w:hAnsi="Times New Roman" w:cs="Times New Roman"/>
        </w:rPr>
        <w:t xml:space="preserve">Отчет о ходе реализации Программы 1 раз в полугодие, в срок до 1 августа текущего года (за 1 полугодие отчетного года), до 1 февраля года, следующего за отчетным (за отчетный год), представляется руководителю администрации муниципального образования городского округа «Ухта».   </w:t>
      </w:r>
    </w:p>
    <w:p w:rsidR="00513EAF" w:rsidRPr="00D05E5F" w:rsidRDefault="00513EAF" w:rsidP="00D05E5F">
      <w:pPr>
        <w:jc w:val="both"/>
        <w:rPr>
          <w:rFonts w:ascii="Times New Roman" w:hAnsi="Times New Roman" w:cs="Times New Roman"/>
          <w:i/>
        </w:rPr>
      </w:pPr>
      <w:r w:rsidRPr="00D05E5F">
        <w:rPr>
          <w:rFonts w:ascii="Times New Roman" w:hAnsi="Times New Roman" w:cs="Times New Roman"/>
        </w:rPr>
        <w:t>Отчет о ходе реализации Программы</w:t>
      </w:r>
      <w:r w:rsidRPr="00D05E5F" w:rsidDel="00C820E2">
        <w:rPr>
          <w:rFonts w:ascii="Times New Roman" w:hAnsi="Times New Roman" w:cs="Times New Roman"/>
        </w:rPr>
        <w:t xml:space="preserve"> </w:t>
      </w:r>
      <w:r w:rsidRPr="00D05E5F">
        <w:rPr>
          <w:rFonts w:ascii="Times New Roman" w:hAnsi="Times New Roman" w:cs="Times New Roman"/>
        </w:rPr>
        <w:t>рассматривается на заседании комиссии по противодействию коррупции муниципального образования городского округа «Ухта»</w:t>
      </w:r>
      <w:r w:rsidRPr="00D05E5F">
        <w:rPr>
          <w:rFonts w:ascii="Times New Roman" w:hAnsi="Times New Roman" w:cs="Times New Roman"/>
          <w:i/>
        </w:rPr>
        <w:t>,</w:t>
      </w:r>
      <w:r w:rsidRPr="00D05E5F">
        <w:rPr>
          <w:rFonts w:ascii="Times New Roman" w:hAnsi="Times New Roman" w:cs="Times New Roman"/>
        </w:rPr>
        <w:t xml:space="preserve"> заседании Совета муниципального образования городского округа «Ухта»</w:t>
      </w:r>
      <w:r w:rsidRPr="00D05E5F">
        <w:rPr>
          <w:rFonts w:ascii="Times New Roman" w:hAnsi="Times New Roman" w:cs="Times New Roman"/>
          <w:i/>
        </w:rPr>
        <w:t xml:space="preserve"> </w:t>
      </w:r>
      <w:r w:rsidRPr="00D05E5F">
        <w:rPr>
          <w:rFonts w:ascii="Times New Roman" w:hAnsi="Times New Roman" w:cs="Times New Roman"/>
        </w:rPr>
        <w:t>и размещается на Официальном портале муниципального образования городского округа «Ухта»</w:t>
      </w:r>
      <w:r w:rsidRPr="00D05E5F">
        <w:rPr>
          <w:rFonts w:ascii="Times New Roman" w:hAnsi="Times New Roman" w:cs="Times New Roman"/>
          <w:i/>
        </w:rPr>
        <w:t xml:space="preserve"> </w:t>
      </w:r>
      <w:r w:rsidRPr="00D05E5F">
        <w:rPr>
          <w:rFonts w:ascii="Times New Roman" w:hAnsi="Times New Roman" w:cs="Times New Roman"/>
        </w:rPr>
        <w:t>в разделе «Противодействие коррупции» в 3-дневный срок после его утверждения (не позднее 1 марта года, следующего за отчетным)</w:t>
      </w:r>
      <w:r w:rsidRPr="00D05E5F">
        <w:rPr>
          <w:rFonts w:ascii="Times New Roman" w:hAnsi="Times New Roman" w:cs="Times New Roman"/>
          <w:i/>
        </w:rPr>
        <w:t>.</w:t>
      </w:r>
    </w:p>
    <w:sectPr w:rsidR="00513EAF" w:rsidRPr="00D05E5F" w:rsidSect="00A01603">
      <w:pgSz w:w="11905" w:h="16837"/>
      <w:pgMar w:top="567" w:right="567" w:bottom="993"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CAF" w:rsidRDefault="00F16CAF">
      <w:r>
        <w:separator/>
      </w:r>
    </w:p>
  </w:endnote>
  <w:endnote w:type="continuationSeparator" w:id="0">
    <w:p w:rsidR="00F16CAF" w:rsidRDefault="00F16CAF">
      <w:r>
        <w:continuationSeparator/>
      </w:r>
    </w:p>
  </w:endnote>
  <w:endnote w:id="1">
    <w:p w:rsidR="00513EAF" w:rsidRPr="00391BE2" w:rsidRDefault="00513EAF" w:rsidP="00513EAF">
      <w:pPr>
        <w:pStyle w:val="ConsPlusNormal"/>
        <w:jc w:val="both"/>
        <w:outlineLvl w:val="0"/>
        <w:rPr>
          <w:sz w:val="20"/>
          <w:szCs w:val="20"/>
        </w:rPr>
      </w:pPr>
      <w:r w:rsidRPr="007F1EB3">
        <w:rPr>
          <w:rStyle w:val="aff2"/>
          <w:sz w:val="20"/>
          <w:szCs w:val="20"/>
        </w:rPr>
        <w:endnoteRef/>
      </w:r>
      <w:r w:rsidR="00F12A95" w:rsidRPr="007F1EB3">
        <w:rPr>
          <w:sz w:val="20"/>
          <w:szCs w:val="20"/>
        </w:rPr>
        <w:t xml:space="preserve"> </w:t>
      </w:r>
      <w:r w:rsidRPr="007F1EB3">
        <w:rPr>
          <w:spacing w:val="-10"/>
          <w:sz w:val="20"/>
          <w:szCs w:val="20"/>
        </w:rPr>
        <w:t xml:space="preserve">Если все </w:t>
      </w:r>
      <w:r w:rsidRPr="007F1EB3">
        <w:rPr>
          <w:sz w:val="20"/>
          <w:szCs w:val="20"/>
        </w:rPr>
        <w:t>муниципальные</w:t>
      </w:r>
      <w:r w:rsidRPr="007F1EB3">
        <w:rPr>
          <w:spacing w:val="-10"/>
          <w:sz w:val="20"/>
          <w:szCs w:val="20"/>
        </w:rPr>
        <w:t xml:space="preserve"> правовые акты из перечня правовых актов органа местного самоуправления в сфере противодействия коррупции, разработанного Администрацией</w:t>
      </w:r>
      <w:r w:rsidRPr="00391BE2">
        <w:rPr>
          <w:spacing w:val="-10"/>
          <w:sz w:val="20"/>
          <w:szCs w:val="20"/>
        </w:rPr>
        <w:t xml:space="preserve"> Главы Республики Коми, в органах </w:t>
      </w:r>
      <w:r w:rsidRPr="00391BE2">
        <w:rPr>
          <w:sz w:val="20"/>
          <w:szCs w:val="20"/>
        </w:rPr>
        <w:t>местного самоуправления муниципального образования городского округа «Ухта», утверждены</w:t>
      </w:r>
      <w:r w:rsidRPr="00391BE2">
        <w:rPr>
          <w:spacing w:val="-10"/>
          <w:sz w:val="20"/>
          <w:szCs w:val="20"/>
        </w:rPr>
        <w:t xml:space="preserve"> и (или) </w:t>
      </w:r>
      <w:r w:rsidRPr="00391BE2">
        <w:rPr>
          <w:sz w:val="20"/>
          <w:szCs w:val="20"/>
        </w:rPr>
        <w:t>приведены в соответствие с действующим законодательством Российской Федерации</w:t>
      </w:r>
      <w:r w:rsidRPr="00391BE2">
        <w:rPr>
          <w:spacing w:val="-10"/>
          <w:sz w:val="20"/>
          <w:szCs w:val="20"/>
        </w:rPr>
        <w:t>, то ставится оценка, соответствующая значению показателя «да». Во всех остальных случаях ставится оценка, соответствующая значению показателя «нет».</w:t>
      </w:r>
    </w:p>
  </w:endnote>
  <w:endnote w:id="2">
    <w:p w:rsidR="00513EAF" w:rsidRPr="00391BE2" w:rsidRDefault="00513EAF" w:rsidP="00513EAF">
      <w:pPr>
        <w:pStyle w:val="aff0"/>
        <w:jc w:val="both"/>
      </w:pPr>
      <w:r w:rsidRPr="00391BE2">
        <w:rPr>
          <w:rStyle w:val="aff2"/>
        </w:rPr>
        <w:endnoteRef/>
      </w:r>
      <w:r w:rsidRPr="00391BE2">
        <w:t xml:space="preserve"> </w:t>
      </w:r>
      <w:r w:rsidRPr="00391BE2">
        <w:rPr>
          <w:spacing w:val="-10"/>
        </w:rPr>
        <w:t xml:space="preserve">Если уровень удовлетворенности граждан качеством муниципальных услуг, </w:t>
      </w:r>
      <w:r w:rsidRPr="00391BE2">
        <w:t>предоставляемых органами местного самоуправления муниципального образования городского округа «Ухта»</w:t>
      </w:r>
      <w:r w:rsidRPr="00391BE2">
        <w:rPr>
          <w:i/>
        </w:rPr>
        <w:t xml:space="preserve">, </w:t>
      </w:r>
      <w:r w:rsidRPr="00391BE2">
        <w:t xml:space="preserve">отраслевыми (функциональными) органами администрации муниципального образования городского округа «Ухта», </w:t>
      </w:r>
      <w:r w:rsidRPr="00391BE2">
        <w:rPr>
          <w:bCs/>
        </w:rPr>
        <w:t>имеющими статус отдельного юридического лица</w:t>
      </w:r>
      <w:r w:rsidRPr="00391BE2">
        <w:t>, подведомственными учреждениями</w:t>
      </w:r>
      <w:r w:rsidRPr="00391BE2">
        <w:rPr>
          <w:spacing w:val="-10"/>
        </w:rPr>
        <w:t>, возрос по сравнению с уровнем прошлого года или равен 100%, то ставится оценка, соответствующая значению показателя «да». Во всех остальных случаях ставится оценка, соответствующая значению показателя «нет».</w:t>
      </w:r>
    </w:p>
  </w:endnote>
  <w:endnote w:id="3">
    <w:p w:rsidR="00513EAF" w:rsidRPr="00391BE2" w:rsidRDefault="00513EAF" w:rsidP="00513EAF">
      <w:pPr>
        <w:pStyle w:val="ConsPlusNormal"/>
        <w:jc w:val="both"/>
        <w:outlineLvl w:val="0"/>
        <w:rPr>
          <w:spacing w:val="-10"/>
          <w:sz w:val="20"/>
          <w:szCs w:val="20"/>
        </w:rPr>
      </w:pPr>
      <w:r w:rsidRPr="00391BE2">
        <w:rPr>
          <w:rStyle w:val="aff2"/>
          <w:sz w:val="20"/>
          <w:szCs w:val="20"/>
        </w:rPr>
        <w:endnoteRef/>
      </w:r>
      <w:r w:rsidRPr="00391BE2">
        <w:rPr>
          <w:sz w:val="20"/>
          <w:szCs w:val="20"/>
        </w:rPr>
        <w:t xml:space="preserve"> </w:t>
      </w:r>
      <w:r w:rsidRPr="00391BE2">
        <w:rPr>
          <w:spacing w:val="-10"/>
          <w:sz w:val="20"/>
          <w:szCs w:val="20"/>
        </w:rPr>
        <w:t xml:space="preserve">Если все </w:t>
      </w:r>
      <w:r w:rsidRPr="00391BE2">
        <w:rPr>
          <w:sz w:val="20"/>
          <w:szCs w:val="20"/>
        </w:rPr>
        <w:t>административные регламенты предоставления муниципальных услуг, осуществления</w:t>
      </w:r>
      <w:r w:rsidRPr="00391BE2">
        <w:rPr>
          <w:spacing w:val="-10"/>
          <w:sz w:val="20"/>
          <w:szCs w:val="20"/>
        </w:rPr>
        <w:t xml:space="preserve"> функций муниципального контроля по всем муниципальным услугам, </w:t>
      </w:r>
      <w:r w:rsidRPr="00391BE2">
        <w:rPr>
          <w:sz w:val="20"/>
          <w:szCs w:val="20"/>
        </w:rPr>
        <w:t>предоставляемым органами местного самоуправления муниципального образования городского округа «Ухта»</w:t>
      </w:r>
      <w:r w:rsidRPr="00391BE2">
        <w:rPr>
          <w:i/>
          <w:sz w:val="20"/>
          <w:szCs w:val="20"/>
        </w:rPr>
        <w:t xml:space="preserve">, </w:t>
      </w:r>
      <w:r w:rsidRPr="00391BE2">
        <w:rPr>
          <w:sz w:val="20"/>
          <w:szCs w:val="20"/>
        </w:rPr>
        <w:t xml:space="preserve">отраслевыми (функциональными) органами администрации муниципального образования городского округа «Ухта», </w:t>
      </w:r>
      <w:r w:rsidRPr="00391BE2">
        <w:rPr>
          <w:bCs/>
          <w:sz w:val="20"/>
          <w:szCs w:val="20"/>
        </w:rPr>
        <w:t>имеющими статус отдельного юридического лица</w:t>
      </w:r>
      <w:r w:rsidRPr="00391BE2">
        <w:rPr>
          <w:sz w:val="20"/>
          <w:szCs w:val="20"/>
        </w:rPr>
        <w:t xml:space="preserve">, и подведомственными учреждениями, </w:t>
      </w:r>
      <w:r w:rsidRPr="00391BE2">
        <w:rPr>
          <w:spacing w:val="-10"/>
          <w:sz w:val="20"/>
          <w:szCs w:val="20"/>
        </w:rPr>
        <w:t>функций муниципального контроля утверждены и (или) приведены в соответствие с действующим законодательством Российской Федерации, то ставится оценка, соответствующая значению показателя «да». Во всех остальных случаях ставится оценка, соответствующая значению показателя «нет».</w:t>
      </w:r>
    </w:p>
  </w:endnote>
  <w:endnote w:id="4">
    <w:p w:rsidR="00513EAF" w:rsidRPr="00391BE2" w:rsidRDefault="00513EAF" w:rsidP="00513EAF">
      <w:pPr>
        <w:pStyle w:val="ConsPlusNormal"/>
        <w:jc w:val="both"/>
        <w:outlineLvl w:val="0"/>
        <w:rPr>
          <w:spacing w:val="-10"/>
          <w:sz w:val="20"/>
          <w:szCs w:val="20"/>
        </w:rPr>
      </w:pPr>
      <w:r w:rsidRPr="00391BE2">
        <w:rPr>
          <w:rStyle w:val="aff2"/>
          <w:sz w:val="20"/>
          <w:szCs w:val="20"/>
        </w:rPr>
        <w:endnoteRef/>
      </w:r>
      <w:r w:rsidRPr="00391BE2">
        <w:rPr>
          <w:sz w:val="20"/>
          <w:szCs w:val="20"/>
        </w:rPr>
        <w:t xml:space="preserve"> </w:t>
      </w:r>
      <w:r w:rsidRPr="00391BE2">
        <w:rPr>
          <w:spacing w:val="-10"/>
          <w:sz w:val="20"/>
          <w:szCs w:val="20"/>
        </w:rPr>
        <w:t>Если количество выявленных в муниципальных правовых актах муниципального образования городского округа «Ухта», коррупциогенных факторов в отчетном периоде по сравнению с аналогичным периодом прошлого года снизилось или коррупциогенные факторы не выявлены, то ставится оценка, соответствующая значению показателя «да». Во всех остальных случаях ставится оценка, соответствующая значению показателя «нет».</w:t>
      </w:r>
    </w:p>
  </w:endnote>
  <w:endnote w:id="5">
    <w:p w:rsidR="00513EAF" w:rsidRPr="00391BE2" w:rsidRDefault="00513EAF" w:rsidP="00513EAF">
      <w:pPr>
        <w:pStyle w:val="ConsPlusNormal"/>
        <w:jc w:val="both"/>
        <w:outlineLvl w:val="0"/>
        <w:rPr>
          <w:sz w:val="20"/>
          <w:szCs w:val="20"/>
        </w:rPr>
      </w:pPr>
      <w:r w:rsidRPr="00391BE2">
        <w:rPr>
          <w:rStyle w:val="aff2"/>
          <w:sz w:val="20"/>
          <w:szCs w:val="20"/>
        </w:rPr>
        <w:endnoteRef/>
      </w:r>
      <w:r w:rsidRPr="00391BE2">
        <w:rPr>
          <w:sz w:val="20"/>
          <w:szCs w:val="20"/>
        </w:rPr>
        <w:t xml:space="preserve"> </w:t>
      </w:r>
      <w:r w:rsidRPr="00391BE2">
        <w:rPr>
          <w:spacing w:val="-10"/>
          <w:sz w:val="20"/>
          <w:szCs w:val="20"/>
        </w:rPr>
        <w:t xml:space="preserve">Если все требования, установленные </w:t>
      </w:r>
      <w:r w:rsidRPr="00391BE2">
        <w:rPr>
          <w:sz w:val="20"/>
          <w:szCs w:val="20"/>
        </w:rPr>
        <w:t xml:space="preserve">Федеральным законом от 9 февраля 2009 г. № 8-ФЗ «Об обеспечении доступа к информации о деятельности государственных органов и органов местного самоуправления», во всех органах местного самоуправления муниципального образования городского округа «Ухта», отраслевых (функциональных) органах администрации муниципального образования городского округа «Ухта», </w:t>
      </w:r>
      <w:r w:rsidRPr="00391BE2">
        <w:rPr>
          <w:bCs/>
          <w:sz w:val="20"/>
          <w:szCs w:val="20"/>
        </w:rPr>
        <w:t>имеющих статус отдельного юридического лица</w:t>
      </w:r>
      <w:r w:rsidRPr="00391BE2">
        <w:rPr>
          <w:sz w:val="20"/>
          <w:szCs w:val="20"/>
        </w:rPr>
        <w:t>, выполнены в полном объеме и в установленные сроки</w:t>
      </w:r>
      <w:r w:rsidRPr="00391BE2">
        <w:rPr>
          <w:spacing w:val="-10"/>
          <w:sz w:val="20"/>
          <w:szCs w:val="20"/>
        </w:rPr>
        <w:t>, то ставится оценка, соответствующая значению показателя «да». Во всех остальных случаях ставится оценка, соответствующая значению показателя «нет».</w:t>
      </w:r>
    </w:p>
  </w:endnote>
  <w:endnote w:id="6">
    <w:p w:rsidR="00513EAF" w:rsidRDefault="00513EAF" w:rsidP="00513EAF">
      <w:pPr>
        <w:pStyle w:val="ConsPlusNormal"/>
        <w:jc w:val="both"/>
        <w:outlineLvl w:val="0"/>
        <w:rPr>
          <w:spacing w:val="-10"/>
          <w:sz w:val="20"/>
          <w:szCs w:val="20"/>
        </w:rPr>
      </w:pPr>
      <w:r w:rsidRPr="00391BE2">
        <w:rPr>
          <w:rStyle w:val="aff2"/>
          <w:sz w:val="20"/>
          <w:szCs w:val="20"/>
        </w:rPr>
        <w:endnoteRef/>
      </w:r>
      <w:r w:rsidRPr="00391BE2">
        <w:rPr>
          <w:sz w:val="20"/>
          <w:szCs w:val="20"/>
        </w:rPr>
        <w:t xml:space="preserve"> </w:t>
      </w:r>
      <w:r w:rsidRPr="00391BE2">
        <w:rPr>
          <w:spacing w:val="-10"/>
          <w:sz w:val="20"/>
          <w:szCs w:val="20"/>
        </w:rPr>
        <w:t xml:space="preserve">Если </w:t>
      </w:r>
      <w:r w:rsidRPr="00391BE2">
        <w:rPr>
          <w:sz w:val="20"/>
          <w:szCs w:val="20"/>
        </w:rPr>
        <w:t xml:space="preserve">оценка эффективности деятельности ответственных должностных лиц всех органов местного самоуправления муниципального образования городского округа «Ухта», отраслевых (функциональных) органов администрации муниципального образования городского округа «Ухта», </w:t>
      </w:r>
      <w:r w:rsidRPr="00391BE2">
        <w:rPr>
          <w:bCs/>
          <w:sz w:val="20"/>
          <w:szCs w:val="20"/>
        </w:rPr>
        <w:t>имеющих статус отдельного юридического лица</w:t>
      </w:r>
      <w:r w:rsidRPr="00391BE2">
        <w:rPr>
          <w:sz w:val="20"/>
          <w:szCs w:val="20"/>
        </w:rPr>
        <w:t>, за профилактику коррупционных и иных правонарушений</w:t>
      </w:r>
      <w:r w:rsidRPr="00391BE2">
        <w:rPr>
          <w:spacing w:val="-10"/>
          <w:sz w:val="20"/>
          <w:szCs w:val="20"/>
        </w:rPr>
        <w:t xml:space="preserve"> проводилась, то ставится оценка, соответствующая значению показателя «да». Во всех остальных случаях ставится оценка, соответствующая значению показателя «нет».</w:t>
      </w:r>
    </w:p>
    <w:p w:rsidR="003C4D4B" w:rsidRPr="00F12A95" w:rsidRDefault="003C4D4B" w:rsidP="00513EAF">
      <w:pPr>
        <w:pStyle w:val="ConsPlusNormal"/>
        <w:jc w:val="both"/>
        <w:outlineLvl w:val="0"/>
        <w:rPr>
          <w:sz w:val="2"/>
          <w:szCs w:val="2"/>
        </w:rPr>
      </w:pPr>
    </w:p>
  </w:endnote>
  <w:endnote w:id="7">
    <w:p w:rsidR="00513EAF" w:rsidRPr="00391BE2" w:rsidRDefault="00513EAF" w:rsidP="00513EAF">
      <w:pPr>
        <w:pStyle w:val="ConsPlusNormal"/>
        <w:jc w:val="both"/>
        <w:outlineLvl w:val="0"/>
        <w:rPr>
          <w:sz w:val="20"/>
          <w:szCs w:val="20"/>
        </w:rPr>
      </w:pPr>
      <w:r w:rsidRPr="00391BE2">
        <w:rPr>
          <w:rStyle w:val="aff2"/>
          <w:sz w:val="20"/>
          <w:szCs w:val="20"/>
        </w:rPr>
        <w:endnoteRef/>
      </w:r>
      <w:r w:rsidRPr="00391BE2">
        <w:rPr>
          <w:sz w:val="20"/>
          <w:szCs w:val="20"/>
        </w:rPr>
        <w:t xml:space="preserve"> </w:t>
      </w:r>
      <w:r w:rsidRPr="00391BE2">
        <w:rPr>
          <w:spacing w:val="-10"/>
          <w:sz w:val="20"/>
          <w:szCs w:val="20"/>
        </w:rPr>
        <w:t>Если</w:t>
      </w:r>
      <w:r w:rsidRPr="00391BE2">
        <w:rPr>
          <w:sz w:val="20"/>
          <w:szCs w:val="20"/>
        </w:rPr>
        <w:t xml:space="preserve"> тренинги по вопросам противодействия коррупции, соблюдения запретов, ограничений, требований к служебному поведению проведены в отношении всех граждан, впервые поступивших на муниципальную службу, в отношении всех служащих муниципального образования городского округа «Ухта», в том числе</w:t>
      </w:r>
      <w:r w:rsidRPr="00391BE2">
        <w:rPr>
          <w:i/>
          <w:sz w:val="20"/>
          <w:szCs w:val="20"/>
        </w:rPr>
        <w:t xml:space="preserve"> </w:t>
      </w:r>
      <w:r w:rsidRPr="00391BE2">
        <w:rPr>
          <w:sz w:val="20"/>
          <w:szCs w:val="20"/>
        </w:rPr>
        <w:t>служащих, замещающих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увольняющихся с муниципальной службы,</w:t>
      </w:r>
      <w:r w:rsidRPr="00391BE2">
        <w:rPr>
          <w:spacing w:val="-10"/>
          <w:sz w:val="20"/>
          <w:szCs w:val="20"/>
        </w:rPr>
        <w:t xml:space="preserve"> </w:t>
      </w:r>
      <w:r w:rsidRPr="00391BE2">
        <w:rPr>
          <w:sz w:val="20"/>
          <w:szCs w:val="20"/>
        </w:rPr>
        <w:t xml:space="preserve">во всех необходимых случаях, </w:t>
      </w:r>
      <w:r w:rsidRPr="00391BE2">
        <w:rPr>
          <w:spacing w:val="-10"/>
          <w:sz w:val="20"/>
          <w:szCs w:val="20"/>
        </w:rPr>
        <w:t>то ставится оценка, соответствующая значению показателя «да». Во всех остальных случаях ставится оценка, соответствующая значению показателя «нет».</w:t>
      </w:r>
    </w:p>
  </w:endnote>
  <w:endnote w:id="8">
    <w:p w:rsidR="00513EAF" w:rsidRPr="00391BE2" w:rsidRDefault="00513EAF" w:rsidP="00513EAF">
      <w:pPr>
        <w:pStyle w:val="ConsPlusNormal"/>
        <w:jc w:val="both"/>
        <w:outlineLvl w:val="0"/>
        <w:rPr>
          <w:sz w:val="20"/>
          <w:szCs w:val="20"/>
        </w:rPr>
      </w:pPr>
      <w:r w:rsidRPr="00391BE2">
        <w:rPr>
          <w:rStyle w:val="aff2"/>
          <w:sz w:val="20"/>
          <w:szCs w:val="20"/>
        </w:rPr>
        <w:endnoteRef/>
      </w:r>
      <w:r w:rsidRPr="00391BE2">
        <w:rPr>
          <w:sz w:val="20"/>
          <w:szCs w:val="20"/>
        </w:rPr>
        <w:t xml:space="preserve"> </w:t>
      </w:r>
      <w:r w:rsidRPr="00391BE2">
        <w:rPr>
          <w:spacing w:val="-10"/>
          <w:sz w:val="20"/>
          <w:szCs w:val="20"/>
        </w:rPr>
        <w:t>Если</w:t>
      </w:r>
      <w:r w:rsidRPr="00391BE2">
        <w:rPr>
          <w:sz w:val="20"/>
          <w:szCs w:val="20"/>
        </w:rPr>
        <w:t xml:space="preserve"> правильность ответов по вопросам на знание антикоррупционного законодательства при проведении квалификационного экзамена и аттестации муниципальных служащих муниципального образования городского округа «Ухта»</w:t>
      </w:r>
      <w:r w:rsidRPr="00391BE2">
        <w:rPr>
          <w:i/>
          <w:sz w:val="20"/>
          <w:szCs w:val="20"/>
        </w:rPr>
        <w:t xml:space="preserve">, </w:t>
      </w:r>
      <w:r w:rsidRPr="00391BE2">
        <w:rPr>
          <w:sz w:val="20"/>
          <w:szCs w:val="20"/>
        </w:rPr>
        <w:t xml:space="preserve">составляет не менее 90% от общего количества таких вопросов, </w:t>
      </w:r>
      <w:r w:rsidRPr="00391BE2">
        <w:rPr>
          <w:spacing w:val="-10"/>
          <w:sz w:val="20"/>
          <w:szCs w:val="20"/>
        </w:rPr>
        <w:t>то ставится оценка, соответствующая значению показателя «да». Во всех остальных случаях ставится оценка, соответствующая значению показателя «нет».</w:t>
      </w:r>
    </w:p>
  </w:endnote>
  <w:endnote w:id="9">
    <w:p w:rsidR="00513EAF" w:rsidRPr="00391BE2" w:rsidRDefault="00513EAF" w:rsidP="00513EAF">
      <w:pPr>
        <w:pStyle w:val="ConsPlusNormal"/>
        <w:jc w:val="both"/>
        <w:outlineLvl w:val="0"/>
        <w:rPr>
          <w:sz w:val="20"/>
          <w:szCs w:val="20"/>
        </w:rPr>
      </w:pPr>
      <w:r w:rsidRPr="00391BE2">
        <w:rPr>
          <w:rStyle w:val="aff2"/>
          <w:sz w:val="20"/>
          <w:szCs w:val="20"/>
        </w:rPr>
        <w:endnoteRef/>
      </w:r>
      <w:r w:rsidRPr="00391BE2">
        <w:rPr>
          <w:sz w:val="20"/>
          <w:szCs w:val="20"/>
        </w:rPr>
        <w:t xml:space="preserve"> </w:t>
      </w:r>
      <w:r w:rsidRPr="00391BE2">
        <w:rPr>
          <w:spacing w:val="-10"/>
          <w:sz w:val="20"/>
          <w:szCs w:val="20"/>
        </w:rPr>
        <w:t>Если</w:t>
      </w:r>
      <w:r w:rsidRPr="00391BE2">
        <w:rPr>
          <w:sz w:val="20"/>
          <w:szCs w:val="20"/>
        </w:rPr>
        <w:t xml:space="preserve"> содержание и наполняемость разделов, подразделов сайтов всех органов местного самоуправления муниципального образования городского округа «Ухта», отраслевых (функциональных) органов администрации муниципального образования городского округа «Ухта», </w:t>
      </w:r>
      <w:r w:rsidRPr="00391BE2">
        <w:rPr>
          <w:bCs/>
          <w:sz w:val="20"/>
          <w:szCs w:val="20"/>
        </w:rPr>
        <w:t>имеющих статус отдельного юридического лица</w:t>
      </w:r>
      <w:r w:rsidRPr="00391BE2">
        <w:rPr>
          <w:sz w:val="20"/>
          <w:szCs w:val="20"/>
        </w:rPr>
        <w:t xml:space="preserve">, посвященных вопросам противодействия коррупции, полностью соответствует требованиям, изложенным в приложении №1 к приказу Минтруда России от 7 октября 2013 г. № 530н, </w:t>
      </w:r>
      <w:r w:rsidRPr="00391BE2">
        <w:rPr>
          <w:spacing w:val="-10"/>
          <w:sz w:val="20"/>
          <w:szCs w:val="20"/>
        </w:rPr>
        <w:t>то ставится оценка, соответствующая значению показателя «да». Во всех остальных случаях ставится оценка, соответствующая значению показателя «нет».</w:t>
      </w:r>
    </w:p>
  </w:endnote>
  <w:endnote w:id="10">
    <w:p w:rsidR="00391BE2" w:rsidRPr="00391BE2" w:rsidRDefault="00391BE2" w:rsidP="00391BE2">
      <w:pPr>
        <w:pStyle w:val="aff0"/>
        <w:jc w:val="both"/>
      </w:pPr>
      <w:r w:rsidRPr="00391BE2">
        <w:rPr>
          <w:rStyle w:val="aff2"/>
        </w:rPr>
        <w:endnoteRef/>
      </w:r>
      <w:r w:rsidRPr="00391BE2">
        <w:t xml:space="preserve"> </w:t>
      </w:r>
      <w:r w:rsidRPr="00391BE2">
        <w:rPr>
          <w:spacing w:val="-10"/>
        </w:rPr>
        <w:t>Если</w:t>
      </w:r>
      <w:r w:rsidRPr="00391BE2">
        <w:t xml:space="preserve"> с 1 января 2019 </w:t>
      </w:r>
      <w:r w:rsidRPr="00391BE2">
        <w:rPr>
          <w:spacing w:val="-10"/>
        </w:rPr>
        <w:t xml:space="preserve">года справки о доходах, расходах, об имуществе и обязательствах имущественного характера представлены с использованием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супругов и несовершеннолетних детей, в </w:t>
      </w:r>
      <w:r w:rsidRPr="00391BE2">
        <w:t>муниципальном образовании городского округа «Ухта»,</w:t>
      </w:r>
      <w:r w:rsidRPr="00391BE2">
        <w:rPr>
          <w:i/>
        </w:rPr>
        <w:t xml:space="preserve"> </w:t>
      </w:r>
      <w:r w:rsidRPr="00391BE2">
        <w:rPr>
          <w:spacing w:val="-10"/>
        </w:rPr>
        <w:t>то ставится оценка, соответствующая значению показателя «да». Во всех остальных случаях ставится оценка, соответствующая значению показателя «нет».</w:t>
      </w:r>
    </w:p>
  </w:endnote>
  <w:endnote w:id="11">
    <w:p w:rsidR="00513EAF" w:rsidRPr="00391BE2" w:rsidRDefault="00513EAF" w:rsidP="00513EAF">
      <w:pPr>
        <w:pStyle w:val="aff0"/>
        <w:jc w:val="both"/>
      </w:pPr>
      <w:r w:rsidRPr="00391BE2">
        <w:rPr>
          <w:rStyle w:val="aff2"/>
        </w:rPr>
        <w:endnoteRef/>
      </w:r>
      <w:r w:rsidRPr="00391BE2">
        <w:t xml:space="preserve"> </w:t>
      </w:r>
      <w:r w:rsidRPr="00391BE2">
        <w:rPr>
          <w:spacing w:val="-10"/>
        </w:rPr>
        <w:t>Если</w:t>
      </w:r>
      <w:r w:rsidRPr="00391BE2">
        <w:t xml:space="preserve"> </w:t>
      </w:r>
      <w:r w:rsidRPr="00391BE2">
        <w:rPr>
          <w:spacing w:val="-10"/>
        </w:rPr>
        <w:t xml:space="preserve">внутренний мониторинг достоверности и полноты сведений о доходах, расходах, об имуществе и обязательствах имущественного характера, представленных муниципальными служащими, сведений о доходах, об имуществе и обязательствах имущественного характера, представленных руководителями муниципальных учреждений, проведен в </w:t>
      </w:r>
      <w:r w:rsidRPr="00391BE2">
        <w:t>муниципальном образовании городского округа «Ухта»</w:t>
      </w:r>
      <w:r w:rsidRPr="00391BE2">
        <w:rPr>
          <w:i/>
        </w:rPr>
        <w:t xml:space="preserve">, </w:t>
      </w:r>
      <w:r w:rsidRPr="00391BE2">
        <w:t xml:space="preserve">в отношении 100% лиц, представивших указанные сведения, </w:t>
      </w:r>
      <w:r w:rsidRPr="00391BE2">
        <w:rPr>
          <w:spacing w:val="-10"/>
        </w:rPr>
        <w:t>то ставится оценка, соответствующая значению показателя «да». Во всех остальных случаях ставится оценка, соответствующая значению показателя «нет».</w:t>
      </w:r>
    </w:p>
  </w:endnote>
  <w:endnote w:id="12">
    <w:p w:rsidR="00513EAF" w:rsidRPr="00391BE2" w:rsidRDefault="00513EAF" w:rsidP="00513EAF">
      <w:pPr>
        <w:pStyle w:val="aff0"/>
        <w:jc w:val="both"/>
        <w:rPr>
          <w:spacing w:val="-10"/>
        </w:rPr>
      </w:pPr>
      <w:r w:rsidRPr="00391BE2">
        <w:rPr>
          <w:rStyle w:val="aff2"/>
        </w:rPr>
        <w:endnoteRef/>
      </w:r>
      <w:r w:rsidRPr="00391BE2">
        <w:t xml:space="preserve"> Если 1 раз в полугодие </w:t>
      </w:r>
      <w:r w:rsidRPr="00391BE2">
        <w:rPr>
          <w:spacing w:val="-10"/>
        </w:rPr>
        <w:t>должностными лицами, ответственными за работу по профилактике коррупционных и иных правонарушений в органах местного самоуправления муниципального образования  городского округа «Ухта», отраслевых (функциональных) органов администрации муниципального образования городского округа «Ухта», имеющих статус отдельного юридического лица, проводились мероприятия, направленные на выявление личной заинтересованности (в том числе скрытой аффилированности), которая может привести к конфликту интересов, то ставится оценка, соответствующая значению показателя «да». Во всех остальных случаях ставится оценка, соответствующая значению показателя «нет».</w:t>
      </w:r>
    </w:p>
  </w:endnote>
  <w:endnote w:id="13">
    <w:p w:rsidR="00513EAF" w:rsidRDefault="00513EAF" w:rsidP="00513EAF">
      <w:pPr>
        <w:pStyle w:val="ConsPlusNormal"/>
        <w:jc w:val="both"/>
        <w:outlineLvl w:val="0"/>
        <w:rPr>
          <w:spacing w:val="-10"/>
          <w:sz w:val="20"/>
          <w:szCs w:val="20"/>
        </w:rPr>
      </w:pPr>
      <w:r w:rsidRPr="00391BE2">
        <w:rPr>
          <w:rStyle w:val="aff2"/>
          <w:sz w:val="20"/>
          <w:szCs w:val="20"/>
        </w:rPr>
        <w:endnoteRef/>
      </w:r>
      <w:r w:rsidRPr="00391BE2">
        <w:rPr>
          <w:sz w:val="20"/>
          <w:szCs w:val="20"/>
        </w:rPr>
        <w:t xml:space="preserve"> </w:t>
      </w:r>
      <w:r w:rsidRPr="00391BE2">
        <w:rPr>
          <w:spacing w:val="-10"/>
          <w:sz w:val="20"/>
          <w:szCs w:val="20"/>
        </w:rPr>
        <w:t>Если все правовые акты из перечня правовых актов учреждения в сфере противодействия коррупции, разработанного Администрацией Главы Республики Коми, в муниципальных учреждениях, муниципальных унитарных предприятиях,</w:t>
      </w:r>
      <w:r w:rsidRPr="00391BE2">
        <w:rPr>
          <w:sz w:val="20"/>
          <w:szCs w:val="20"/>
        </w:rPr>
        <w:t xml:space="preserve"> </w:t>
      </w:r>
      <w:r w:rsidRPr="00391BE2">
        <w:rPr>
          <w:spacing w:val="-10"/>
          <w:sz w:val="20"/>
          <w:szCs w:val="20"/>
        </w:rPr>
        <w:t>муниципальных казенных предприятиях</w:t>
      </w:r>
      <w:r w:rsidRPr="00391BE2">
        <w:rPr>
          <w:sz w:val="20"/>
          <w:szCs w:val="20"/>
        </w:rPr>
        <w:t xml:space="preserve"> утверждены</w:t>
      </w:r>
      <w:r w:rsidRPr="00391BE2">
        <w:rPr>
          <w:spacing w:val="-10"/>
          <w:sz w:val="20"/>
          <w:szCs w:val="20"/>
        </w:rPr>
        <w:t xml:space="preserve"> и (или) </w:t>
      </w:r>
      <w:r w:rsidRPr="00391BE2">
        <w:rPr>
          <w:sz w:val="20"/>
          <w:szCs w:val="20"/>
        </w:rPr>
        <w:t>приведены в соответствие с действующим законодательством Российской Федерации</w:t>
      </w:r>
      <w:r w:rsidRPr="00391BE2">
        <w:rPr>
          <w:spacing w:val="-10"/>
          <w:sz w:val="20"/>
          <w:szCs w:val="20"/>
        </w:rPr>
        <w:t>, то ставится оценка, соответствующая значению показателя «да». Во всех остальных случаях ставится оценка, соответствующая значению показателя «нет».</w:t>
      </w:r>
    </w:p>
    <w:p w:rsidR="00966670" w:rsidRDefault="00966670" w:rsidP="00513EAF">
      <w:pPr>
        <w:pStyle w:val="ConsPlusNormal"/>
        <w:jc w:val="both"/>
        <w:outlineLvl w:val="0"/>
        <w:rPr>
          <w:spacing w:val="-10"/>
          <w:sz w:val="20"/>
          <w:szCs w:val="20"/>
        </w:rPr>
      </w:pPr>
    </w:p>
    <w:p w:rsidR="00966670" w:rsidRDefault="00966670" w:rsidP="00966670">
      <w:pPr>
        <w:pStyle w:val="ConsPlusNormal"/>
        <w:jc w:val="center"/>
        <w:outlineLvl w:val="0"/>
        <w:rPr>
          <w:spacing w:val="-10"/>
          <w:sz w:val="20"/>
          <w:szCs w:val="20"/>
        </w:rPr>
      </w:pPr>
      <w:r>
        <w:rPr>
          <w:spacing w:val="-10"/>
          <w:sz w:val="20"/>
          <w:szCs w:val="20"/>
        </w:rPr>
        <w:t>____________________________________________</w:t>
      </w:r>
    </w:p>
    <w:p w:rsidR="00966670" w:rsidRPr="00391BE2" w:rsidRDefault="00966670" w:rsidP="00513EAF">
      <w:pPr>
        <w:pStyle w:val="ConsPlusNormal"/>
        <w:jc w:val="both"/>
        <w:outlineLvl w:val="0"/>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EAF" w:rsidRPr="007C7C20" w:rsidRDefault="00513EAF" w:rsidP="007C7C20">
    <w:pPr>
      <w:pStyle w:val="afd"/>
      <w:jc w:val="righ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EAF" w:rsidRDefault="00513EAF" w:rsidP="00513EAF">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CAF" w:rsidRDefault="00F16CAF"/>
  </w:footnote>
  <w:footnote w:type="continuationSeparator" w:id="0">
    <w:p w:rsidR="00F16CAF" w:rsidRDefault="00F16C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45718D"/>
    <w:multiLevelType w:val="hybridMultilevel"/>
    <w:tmpl w:val="B602F9DA"/>
    <w:lvl w:ilvl="0" w:tplc="0419000F">
      <w:start w:val="1"/>
      <w:numFmt w:val="decimal"/>
      <w:lvlText w:val="%1."/>
      <w:lvlJc w:val="left"/>
      <w:pPr>
        <w:ind w:left="720" w:hanging="360"/>
      </w:pPr>
      <w:rPr>
        <w:rFonts w:hint="default"/>
      </w:rPr>
    </w:lvl>
    <w:lvl w:ilvl="1" w:tplc="04190019" w:tentative="1">
      <w:start w:val="1"/>
      <w:numFmt w:val="lowerLetter"/>
      <w:pStyle w:val="a"/>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1B6"/>
    <w:rsid w:val="00001E78"/>
    <w:rsid w:val="000059B3"/>
    <w:rsid w:val="000467B3"/>
    <w:rsid w:val="000501A5"/>
    <w:rsid w:val="000501B6"/>
    <w:rsid w:val="000564A4"/>
    <w:rsid w:val="00056E27"/>
    <w:rsid w:val="00060F66"/>
    <w:rsid w:val="0006589E"/>
    <w:rsid w:val="00086CB3"/>
    <w:rsid w:val="000871EA"/>
    <w:rsid w:val="000908B5"/>
    <w:rsid w:val="00094ED3"/>
    <w:rsid w:val="000A70D8"/>
    <w:rsid w:val="000D1D41"/>
    <w:rsid w:val="000D458F"/>
    <w:rsid w:val="000E087F"/>
    <w:rsid w:val="000E4B9D"/>
    <w:rsid w:val="00126E73"/>
    <w:rsid w:val="00137BFA"/>
    <w:rsid w:val="00141D8E"/>
    <w:rsid w:val="001450AE"/>
    <w:rsid w:val="00170979"/>
    <w:rsid w:val="00170D33"/>
    <w:rsid w:val="00173673"/>
    <w:rsid w:val="00182A7F"/>
    <w:rsid w:val="001867E2"/>
    <w:rsid w:val="001A708F"/>
    <w:rsid w:val="001B2F9B"/>
    <w:rsid w:val="001D702E"/>
    <w:rsid w:val="001E14EA"/>
    <w:rsid w:val="001E6981"/>
    <w:rsid w:val="001E7001"/>
    <w:rsid w:val="001F27C8"/>
    <w:rsid w:val="001F4E0A"/>
    <w:rsid w:val="001F51E0"/>
    <w:rsid w:val="002058D4"/>
    <w:rsid w:val="00216B29"/>
    <w:rsid w:val="0022198C"/>
    <w:rsid w:val="00222605"/>
    <w:rsid w:val="00237B3E"/>
    <w:rsid w:val="0024306B"/>
    <w:rsid w:val="00245827"/>
    <w:rsid w:val="00247A0C"/>
    <w:rsid w:val="002616D1"/>
    <w:rsid w:val="00264AFD"/>
    <w:rsid w:val="00275A7B"/>
    <w:rsid w:val="00280AE5"/>
    <w:rsid w:val="002A190E"/>
    <w:rsid w:val="002A5A5F"/>
    <w:rsid w:val="002B008F"/>
    <w:rsid w:val="002B5CAB"/>
    <w:rsid w:val="002D1B53"/>
    <w:rsid w:val="002D5764"/>
    <w:rsid w:val="002E1E6E"/>
    <w:rsid w:val="002E33D0"/>
    <w:rsid w:val="002E61AD"/>
    <w:rsid w:val="002E7BAB"/>
    <w:rsid w:val="0030791E"/>
    <w:rsid w:val="0031280D"/>
    <w:rsid w:val="0032013C"/>
    <w:rsid w:val="0032033D"/>
    <w:rsid w:val="00324757"/>
    <w:rsid w:val="003270AE"/>
    <w:rsid w:val="00327E8C"/>
    <w:rsid w:val="00333EC0"/>
    <w:rsid w:val="00333F93"/>
    <w:rsid w:val="00342A3C"/>
    <w:rsid w:val="00381753"/>
    <w:rsid w:val="00391BE2"/>
    <w:rsid w:val="00392792"/>
    <w:rsid w:val="0039535C"/>
    <w:rsid w:val="003C02F1"/>
    <w:rsid w:val="003C3DC9"/>
    <w:rsid w:val="003C4D4B"/>
    <w:rsid w:val="003C6305"/>
    <w:rsid w:val="003D19CC"/>
    <w:rsid w:val="003D21D2"/>
    <w:rsid w:val="003D3D3C"/>
    <w:rsid w:val="003D5B69"/>
    <w:rsid w:val="003E3C9F"/>
    <w:rsid w:val="003E503A"/>
    <w:rsid w:val="003F43D4"/>
    <w:rsid w:val="003F7864"/>
    <w:rsid w:val="00401CDD"/>
    <w:rsid w:val="00404303"/>
    <w:rsid w:val="004062A5"/>
    <w:rsid w:val="004242B5"/>
    <w:rsid w:val="00442132"/>
    <w:rsid w:val="0045661C"/>
    <w:rsid w:val="00461721"/>
    <w:rsid w:val="004635C3"/>
    <w:rsid w:val="004660FF"/>
    <w:rsid w:val="00467875"/>
    <w:rsid w:val="0047309A"/>
    <w:rsid w:val="004B4D1B"/>
    <w:rsid w:val="004B4E03"/>
    <w:rsid w:val="004E0590"/>
    <w:rsid w:val="004E30C4"/>
    <w:rsid w:val="004E3E7A"/>
    <w:rsid w:val="004E4512"/>
    <w:rsid w:val="004F5604"/>
    <w:rsid w:val="005024BC"/>
    <w:rsid w:val="005037DD"/>
    <w:rsid w:val="00505037"/>
    <w:rsid w:val="00506015"/>
    <w:rsid w:val="005069B7"/>
    <w:rsid w:val="00510C75"/>
    <w:rsid w:val="00513EAF"/>
    <w:rsid w:val="00551296"/>
    <w:rsid w:val="005566EA"/>
    <w:rsid w:val="00560381"/>
    <w:rsid w:val="00562122"/>
    <w:rsid w:val="0056225F"/>
    <w:rsid w:val="005773D8"/>
    <w:rsid w:val="0058477C"/>
    <w:rsid w:val="0058570B"/>
    <w:rsid w:val="005966B9"/>
    <w:rsid w:val="005B30FF"/>
    <w:rsid w:val="005C1AC3"/>
    <w:rsid w:val="005E4A57"/>
    <w:rsid w:val="005F0F6C"/>
    <w:rsid w:val="005F6999"/>
    <w:rsid w:val="005F6C6F"/>
    <w:rsid w:val="00603EC7"/>
    <w:rsid w:val="00605501"/>
    <w:rsid w:val="0061538B"/>
    <w:rsid w:val="00624037"/>
    <w:rsid w:val="00643BC7"/>
    <w:rsid w:val="00645D5B"/>
    <w:rsid w:val="00664957"/>
    <w:rsid w:val="00666EE7"/>
    <w:rsid w:val="00674FCF"/>
    <w:rsid w:val="00683661"/>
    <w:rsid w:val="006A209F"/>
    <w:rsid w:val="006B56EF"/>
    <w:rsid w:val="006C34F4"/>
    <w:rsid w:val="006C4CF9"/>
    <w:rsid w:val="006D3418"/>
    <w:rsid w:val="006E227D"/>
    <w:rsid w:val="00710204"/>
    <w:rsid w:val="00716042"/>
    <w:rsid w:val="00724D74"/>
    <w:rsid w:val="00740E7B"/>
    <w:rsid w:val="00741D88"/>
    <w:rsid w:val="007524B8"/>
    <w:rsid w:val="00753313"/>
    <w:rsid w:val="00755F85"/>
    <w:rsid w:val="007576BF"/>
    <w:rsid w:val="00766314"/>
    <w:rsid w:val="00766FD6"/>
    <w:rsid w:val="00771258"/>
    <w:rsid w:val="007768A6"/>
    <w:rsid w:val="0078068E"/>
    <w:rsid w:val="007B2BF3"/>
    <w:rsid w:val="007C7C20"/>
    <w:rsid w:val="007D2675"/>
    <w:rsid w:val="007D293F"/>
    <w:rsid w:val="007D2EF8"/>
    <w:rsid w:val="007D4BD1"/>
    <w:rsid w:val="007E18E7"/>
    <w:rsid w:val="007E5A22"/>
    <w:rsid w:val="007E77E6"/>
    <w:rsid w:val="007F1EB3"/>
    <w:rsid w:val="00802EDB"/>
    <w:rsid w:val="00811BF0"/>
    <w:rsid w:val="00830514"/>
    <w:rsid w:val="008400AA"/>
    <w:rsid w:val="00840685"/>
    <w:rsid w:val="0085575F"/>
    <w:rsid w:val="00867A7A"/>
    <w:rsid w:val="00872F8F"/>
    <w:rsid w:val="008969F2"/>
    <w:rsid w:val="00896F0C"/>
    <w:rsid w:val="008B76CD"/>
    <w:rsid w:val="008F4F10"/>
    <w:rsid w:val="00902E03"/>
    <w:rsid w:val="00910B7A"/>
    <w:rsid w:val="00920839"/>
    <w:rsid w:val="00941020"/>
    <w:rsid w:val="00952B5D"/>
    <w:rsid w:val="00966670"/>
    <w:rsid w:val="00970106"/>
    <w:rsid w:val="00983312"/>
    <w:rsid w:val="00991E0A"/>
    <w:rsid w:val="00996D36"/>
    <w:rsid w:val="009A0621"/>
    <w:rsid w:val="009A57BC"/>
    <w:rsid w:val="009A7998"/>
    <w:rsid w:val="009F2319"/>
    <w:rsid w:val="00A01603"/>
    <w:rsid w:val="00A0410A"/>
    <w:rsid w:val="00A06214"/>
    <w:rsid w:val="00A24598"/>
    <w:rsid w:val="00A24BE9"/>
    <w:rsid w:val="00A33B35"/>
    <w:rsid w:val="00A46DA9"/>
    <w:rsid w:val="00A50C42"/>
    <w:rsid w:val="00A55107"/>
    <w:rsid w:val="00A577D8"/>
    <w:rsid w:val="00A7423D"/>
    <w:rsid w:val="00A758F8"/>
    <w:rsid w:val="00A87216"/>
    <w:rsid w:val="00A913C0"/>
    <w:rsid w:val="00A959F3"/>
    <w:rsid w:val="00AA0A39"/>
    <w:rsid w:val="00AC75E8"/>
    <w:rsid w:val="00AD18A8"/>
    <w:rsid w:val="00AE1168"/>
    <w:rsid w:val="00AE31A7"/>
    <w:rsid w:val="00AF2D6D"/>
    <w:rsid w:val="00B0300C"/>
    <w:rsid w:val="00B033B2"/>
    <w:rsid w:val="00B06CE6"/>
    <w:rsid w:val="00B15185"/>
    <w:rsid w:val="00B202C5"/>
    <w:rsid w:val="00B226D9"/>
    <w:rsid w:val="00B233A6"/>
    <w:rsid w:val="00B26A21"/>
    <w:rsid w:val="00B40721"/>
    <w:rsid w:val="00B46FD1"/>
    <w:rsid w:val="00B52FE5"/>
    <w:rsid w:val="00B543EF"/>
    <w:rsid w:val="00B62124"/>
    <w:rsid w:val="00B63715"/>
    <w:rsid w:val="00B701E7"/>
    <w:rsid w:val="00B708FA"/>
    <w:rsid w:val="00B81B52"/>
    <w:rsid w:val="00B93598"/>
    <w:rsid w:val="00BA0FD6"/>
    <w:rsid w:val="00BC062D"/>
    <w:rsid w:val="00BC51D5"/>
    <w:rsid w:val="00BE24DD"/>
    <w:rsid w:val="00BE31A5"/>
    <w:rsid w:val="00BE73E3"/>
    <w:rsid w:val="00C1162A"/>
    <w:rsid w:val="00C17823"/>
    <w:rsid w:val="00C22ADD"/>
    <w:rsid w:val="00C51D66"/>
    <w:rsid w:val="00C52997"/>
    <w:rsid w:val="00C56015"/>
    <w:rsid w:val="00C62F4B"/>
    <w:rsid w:val="00C71628"/>
    <w:rsid w:val="00C74E5B"/>
    <w:rsid w:val="00C752CB"/>
    <w:rsid w:val="00C77C8E"/>
    <w:rsid w:val="00C82414"/>
    <w:rsid w:val="00CA0B46"/>
    <w:rsid w:val="00CB5002"/>
    <w:rsid w:val="00CC1E5A"/>
    <w:rsid w:val="00CC209D"/>
    <w:rsid w:val="00CC28E1"/>
    <w:rsid w:val="00CC5B00"/>
    <w:rsid w:val="00CC6556"/>
    <w:rsid w:val="00CC78C4"/>
    <w:rsid w:val="00CC7FC8"/>
    <w:rsid w:val="00CD0793"/>
    <w:rsid w:val="00D04F89"/>
    <w:rsid w:val="00D05E5F"/>
    <w:rsid w:val="00D179B0"/>
    <w:rsid w:val="00D21028"/>
    <w:rsid w:val="00D23A0A"/>
    <w:rsid w:val="00D50823"/>
    <w:rsid w:val="00D6780F"/>
    <w:rsid w:val="00D8422A"/>
    <w:rsid w:val="00D91754"/>
    <w:rsid w:val="00D95B22"/>
    <w:rsid w:val="00DB5EEA"/>
    <w:rsid w:val="00DB6B94"/>
    <w:rsid w:val="00DC6A4B"/>
    <w:rsid w:val="00DD02BD"/>
    <w:rsid w:val="00DD4310"/>
    <w:rsid w:val="00DD5758"/>
    <w:rsid w:val="00DE6812"/>
    <w:rsid w:val="00DF4D5D"/>
    <w:rsid w:val="00E133F5"/>
    <w:rsid w:val="00E33373"/>
    <w:rsid w:val="00E33B84"/>
    <w:rsid w:val="00E424A3"/>
    <w:rsid w:val="00E526CC"/>
    <w:rsid w:val="00E563BE"/>
    <w:rsid w:val="00E61E44"/>
    <w:rsid w:val="00E70FF2"/>
    <w:rsid w:val="00E95EFF"/>
    <w:rsid w:val="00E976BA"/>
    <w:rsid w:val="00EA622B"/>
    <w:rsid w:val="00EA6A1E"/>
    <w:rsid w:val="00EB607B"/>
    <w:rsid w:val="00ED3883"/>
    <w:rsid w:val="00ED6AF5"/>
    <w:rsid w:val="00EE445B"/>
    <w:rsid w:val="00EE5DFA"/>
    <w:rsid w:val="00EF24E8"/>
    <w:rsid w:val="00EF6CD7"/>
    <w:rsid w:val="00F0637D"/>
    <w:rsid w:val="00F1111B"/>
    <w:rsid w:val="00F12A95"/>
    <w:rsid w:val="00F14261"/>
    <w:rsid w:val="00F16CAF"/>
    <w:rsid w:val="00F27A14"/>
    <w:rsid w:val="00F3083A"/>
    <w:rsid w:val="00F368CB"/>
    <w:rsid w:val="00F3777E"/>
    <w:rsid w:val="00F41093"/>
    <w:rsid w:val="00F43A2D"/>
    <w:rsid w:val="00F54B22"/>
    <w:rsid w:val="00F611CB"/>
    <w:rsid w:val="00F63656"/>
    <w:rsid w:val="00F65973"/>
    <w:rsid w:val="00F67408"/>
    <w:rsid w:val="00F71CB0"/>
    <w:rsid w:val="00F76016"/>
    <w:rsid w:val="00F85E3C"/>
    <w:rsid w:val="00F8627D"/>
    <w:rsid w:val="00F9028D"/>
    <w:rsid w:val="00FB6286"/>
    <w:rsid w:val="00FD0F43"/>
    <w:rsid w:val="00FD13C9"/>
    <w:rsid w:val="00FD7F74"/>
    <w:rsid w:val="00FF0400"/>
    <w:rsid w:val="00FF3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1FB38CB-4D90-41EE-9EAB-AA61F15C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color w:val="000000"/>
      <w:sz w:val="24"/>
      <w:szCs w:val="24"/>
      <w:lang w:val="ru"/>
    </w:rPr>
  </w:style>
  <w:style w:type="paragraph" w:styleId="1">
    <w:name w:val="heading 1"/>
    <w:basedOn w:val="a0"/>
    <w:next w:val="a0"/>
    <w:link w:val="10"/>
    <w:qFormat/>
    <w:rsid w:val="003D5B69"/>
    <w:pPr>
      <w:keepNext/>
      <w:spacing w:before="240" w:after="60"/>
      <w:outlineLvl w:val="0"/>
    </w:pPr>
    <w:rPr>
      <w:rFonts w:ascii="Calibri Light" w:eastAsia="Times New Roman" w:hAnsi="Calibri Light" w:cs="Times New Roman"/>
      <w:b/>
      <w:bCs/>
      <w:kern w:val="32"/>
      <w:sz w:val="32"/>
      <w:szCs w:val="32"/>
      <w:lang w:eastAsia="x-none"/>
    </w:rPr>
  </w:style>
  <w:style w:type="paragraph" w:styleId="2">
    <w:name w:val="heading 2"/>
    <w:basedOn w:val="a0"/>
    <w:next w:val="a0"/>
    <w:link w:val="20"/>
    <w:uiPriority w:val="9"/>
    <w:unhideWhenUsed/>
    <w:qFormat/>
    <w:rsid w:val="0032013C"/>
    <w:pPr>
      <w:keepNext/>
      <w:jc w:val="right"/>
      <w:outlineLvl w:val="1"/>
    </w:pPr>
    <w:rPr>
      <w:rFonts w:ascii="Times New Roman" w:eastAsia="Times New Roman" w:hAnsi="Times New Roman" w:cs="Times New Roman"/>
      <w:color w:val="auto"/>
      <w:sz w:val="28"/>
      <w:szCs w:val="20"/>
      <w:lang w:val="x-none" w:eastAsia="x-none"/>
    </w:rPr>
  </w:style>
  <w:style w:type="paragraph" w:styleId="4">
    <w:name w:val="heading 4"/>
    <w:basedOn w:val="a0"/>
    <w:next w:val="a0"/>
    <w:link w:val="40"/>
    <w:uiPriority w:val="9"/>
    <w:semiHidden/>
    <w:unhideWhenUsed/>
    <w:qFormat/>
    <w:rsid w:val="0032013C"/>
    <w:pPr>
      <w:keepNext/>
      <w:keepLines/>
      <w:spacing w:before="200"/>
      <w:outlineLvl w:val="3"/>
    </w:pPr>
    <w:rPr>
      <w:rFonts w:ascii="Cambria" w:eastAsia="Times New Roman" w:hAnsi="Cambria" w:cs="Times New Roman"/>
      <w:b/>
      <w:bCs/>
      <w:i/>
      <w:iCs/>
      <w:color w:val="4F81BD"/>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66CC"/>
      <w:u w:val="single"/>
    </w:rPr>
  </w:style>
  <w:style w:type="character" w:customStyle="1" w:styleId="a5">
    <w:name w:val="Основной текст_"/>
    <w:link w:val="11"/>
    <w:rPr>
      <w:rFonts w:ascii="Times New Roman" w:eastAsia="Times New Roman" w:hAnsi="Times New Roman" w:cs="Times New Roman"/>
      <w:b w:val="0"/>
      <w:bCs w:val="0"/>
      <w:i w:val="0"/>
      <w:iCs w:val="0"/>
      <w:smallCaps w:val="0"/>
      <w:strike w:val="0"/>
      <w:spacing w:val="0"/>
      <w:sz w:val="26"/>
      <w:szCs w:val="26"/>
    </w:rPr>
  </w:style>
  <w:style w:type="character" w:customStyle="1" w:styleId="a6">
    <w:name w:val="Основной текст + Полужирный"/>
    <w:rPr>
      <w:rFonts w:ascii="Times New Roman" w:eastAsia="Times New Roman" w:hAnsi="Times New Roman" w:cs="Times New Roman"/>
      <w:b/>
      <w:bCs/>
      <w:i w:val="0"/>
      <w:iCs w:val="0"/>
      <w:smallCaps w:val="0"/>
      <w:strike w:val="0"/>
      <w:spacing w:val="0"/>
      <w:sz w:val="26"/>
      <w:szCs w:val="26"/>
    </w:rPr>
  </w:style>
  <w:style w:type="paragraph" w:customStyle="1" w:styleId="11">
    <w:name w:val="Основной текст1"/>
    <w:basedOn w:val="a0"/>
    <w:link w:val="a5"/>
    <w:pPr>
      <w:shd w:val="clear" w:color="auto" w:fill="FFFFFF"/>
      <w:spacing w:after="540" w:line="322" w:lineRule="exact"/>
      <w:ind w:hanging="1040"/>
      <w:jc w:val="both"/>
    </w:pPr>
    <w:rPr>
      <w:rFonts w:ascii="Times New Roman" w:eastAsia="Times New Roman" w:hAnsi="Times New Roman" w:cs="Times New Roman"/>
      <w:color w:val="auto"/>
      <w:sz w:val="26"/>
      <w:szCs w:val="26"/>
      <w:lang w:val="x-none" w:eastAsia="x-none"/>
    </w:rPr>
  </w:style>
  <w:style w:type="paragraph" w:styleId="a7">
    <w:name w:val="List Paragraph"/>
    <w:basedOn w:val="a0"/>
    <w:uiPriority w:val="34"/>
    <w:qFormat/>
    <w:rsid w:val="00F85E3C"/>
    <w:pPr>
      <w:ind w:left="708"/>
    </w:pPr>
  </w:style>
  <w:style w:type="paragraph" w:styleId="a8">
    <w:name w:val="Balloon Text"/>
    <w:basedOn w:val="a0"/>
    <w:link w:val="a9"/>
    <w:unhideWhenUsed/>
    <w:rsid w:val="005F6C6F"/>
    <w:rPr>
      <w:rFonts w:ascii="Segoe UI" w:hAnsi="Segoe UI" w:cs="Times New Roman"/>
      <w:sz w:val="18"/>
      <w:szCs w:val="18"/>
      <w:lang w:eastAsia="x-none"/>
    </w:rPr>
  </w:style>
  <w:style w:type="character" w:customStyle="1" w:styleId="a9">
    <w:name w:val="Текст выноски Знак"/>
    <w:link w:val="a8"/>
    <w:rsid w:val="005F6C6F"/>
    <w:rPr>
      <w:rFonts w:ascii="Segoe UI" w:hAnsi="Segoe UI" w:cs="Segoe UI"/>
      <w:color w:val="000000"/>
      <w:sz w:val="18"/>
      <w:szCs w:val="18"/>
      <w:lang w:val="ru"/>
    </w:rPr>
  </w:style>
  <w:style w:type="paragraph" w:customStyle="1" w:styleId="21">
    <w:name w:val="Основной текст2"/>
    <w:basedOn w:val="a0"/>
    <w:rsid w:val="00D95B22"/>
    <w:pPr>
      <w:shd w:val="clear" w:color="auto" w:fill="FFFFFF"/>
      <w:spacing w:line="370" w:lineRule="exact"/>
    </w:pPr>
    <w:rPr>
      <w:rFonts w:ascii="Times New Roman" w:eastAsia="Times New Roman" w:hAnsi="Times New Roman" w:cs="Times New Roman"/>
      <w:color w:val="auto"/>
      <w:sz w:val="27"/>
      <w:szCs w:val="27"/>
      <w:lang w:val="ru-RU"/>
    </w:rPr>
  </w:style>
  <w:style w:type="character" w:customStyle="1" w:styleId="22">
    <w:name w:val="Основной текст (2)_"/>
    <w:link w:val="23"/>
    <w:rsid w:val="00BC51D5"/>
    <w:rPr>
      <w:rFonts w:ascii="Sylfaen" w:eastAsia="Sylfaen" w:hAnsi="Sylfaen" w:cs="Sylfaen"/>
      <w:sz w:val="24"/>
      <w:szCs w:val="24"/>
      <w:shd w:val="clear" w:color="auto" w:fill="FFFFFF"/>
    </w:rPr>
  </w:style>
  <w:style w:type="paragraph" w:customStyle="1" w:styleId="23">
    <w:name w:val="Основной текст (2)"/>
    <w:basedOn w:val="a0"/>
    <w:link w:val="22"/>
    <w:rsid w:val="00BC51D5"/>
    <w:pPr>
      <w:widowControl w:val="0"/>
      <w:shd w:val="clear" w:color="auto" w:fill="FFFFFF"/>
      <w:spacing w:before="360" w:after="600" w:line="305" w:lineRule="exact"/>
    </w:pPr>
    <w:rPr>
      <w:rFonts w:ascii="Sylfaen" w:eastAsia="Sylfaen" w:hAnsi="Sylfaen" w:cs="Times New Roman"/>
      <w:color w:val="auto"/>
      <w:lang w:val="x-none" w:eastAsia="x-none"/>
    </w:rPr>
  </w:style>
  <w:style w:type="character" w:customStyle="1" w:styleId="2TimesNewRoman13pt">
    <w:name w:val="Основной текст (2) + Times New Roman;13 pt;Полужирный"/>
    <w:rsid w:val="00BC51D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ConsPlusNormal">
    <w:name w:val="ConsPlusNormal"/>
    <w:rsid w:val="00BC51D5"/>
    <w:pPr>
      <w:autoSpaceDE w:val="0"/>
      <w:autoSpaceDN w:val="0"/>
      <w:adjustRightInd w:val="0"/>
    </w:pPr>
    <w:rPr>
      <w:rFonts w:ascii="Times New Roman" w:eastAsia="Calibri" w:hAnsi="Times New Roman" w:cs="Times New Roman"/>
      <w:sz w:val="28"/>
      <w:szCs w:val="28"/>
      <w:lang w:eastAsia="en-US"/>
    </w:rPr>
  </w:style>
  <w:style w:type="table" w:styleId="aa">
    <w:name w:val="Table Grid"/>
    <w:basedOn w:val="a2"/>
    <w:rsid w:val="00404303"/>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333EC0"/>
    <w:rPr>
      <w:rFonts w:ascii="Calibri" w:eastAsia="Times New Roman" w:hAnsi="Calibri" w:cs="Calibri"/>
      <w:sz w:val="22"/>
      <w:szCs w:val="22"/>
    </w:rPr>
  </w:style>
  <w:style w:type="character" w:customStyle="1" w:styleId="20">
    <w:name w:val="Заголовок 2 Знак"/>
    <w:link w:val="2"/>
    <w:uiPriority w:val="9"/>
    <w:rsid w:val="0032013C"/>
    <w:rPr>
      <w:rFonts w:ascii="Times New Roman" w:eastAsia="Times New Roman" w:hAnsi="Times New Roman" w:cs="Times New Roman"/>
      <w:sz w:val="28"/>
    </w:rPr>
  </w:style>
  <w:style w:type="character" w:customStyle="1" w:styleId="40">
    <w:name w:val="Заголовок 4 Знак"/>
    <w:link w:val="4"/>
    <w:uiPriority w:val="9"/>
    <w:semiHidden/>
    <w:rsid w:val="0032013C"/>
    <w:rPr>
      <w:rFonts w:ascii="Cambria" w:eastAsia="Times New Roman" w:hAnsi="Cambria" w:cs="Times New Roman"/>
      <w:b/>
      <w:bCs/>
      <w:i/>
      <w:iCs/>
      <w:color w:val="4F81BD"/>
      <w:sz w:val="24"/>
      <w:szCs w:val="24"/>
    </w:rPr>
  </w:style>
  <w:style w:type="paragraph" w:styleId="ac">
    <w:name w:val="Body Text"/>
    <w:basedOn w:val="a0"/>
    <w:link w:val="ad"/>
    <w:unhideWhenUsed/>
    <w:rsid w:val="0032013C"/>
    <w:rPr>
      <w:rFonts w:ascii="Times New Roman" w:eastAsia="Times New Roman" w:hAnsi="Times New Roman" w:cs="Times New Roman"/>
      <w:color w:val="auto"/>
      <w:sz w:val="26"/>
      <w:szCs w:val="20"/>
      <w:lang w:val="x-none" w:eastAsia="x-none"/>
    </w:rPr>
  </w:style>
  <w:style w:type="character" w:customStyle="1" w:styleId="ad">
    <w:name w:val="Основной текст Знак"/>
    <w:link w:val="ac"/>
    <w:rsid w:val="0032013C"/>
    <w:rPr>
      <w:rFonts w:ascii="Times New Roman" w:eastAsia="Times New Roman" w:hAnsi="Times New Roman" w:cs="Times New Roman"/>
      <w:sz w:val="26"/>
    </w:rPr>
  </w:style>
  <w:style w:type="paragraph" w:styleId="ae">
    <w:name w:val="Body Text Indent"/>
    <w:basedOn w:val="a0"/>
    <w:link w:val="af"/>
    <w:uiPriority w:val="99"/>
    <w:semiHidden/>
    <w:unhideWhenUsed/>
    <w:rsid w:val="0032013C"/>
    <w:pPr>
      <w:spacing w:after="120"/>
      <w:ind w:left="283"/>
    </w:pPr>
    <w:rPr>
      <w:rFonts w:ascii="Times New Roman" w:eastAsia="Times New Roman" w:hAnsi="Times New Roman" w:cs="Times New Roman"/>
      <w:color w:val="auto"/>
      <w:lang w:val="x-none" w:eastAsia="x-none"/>
    </w:rPr>
  </w:style>
  <w:style w:type="character" w:customStyle="1" w:styleId="af">
    <w:name w:val="Основной текст с отступом Знак"/>
    <w:link w:val="ae"/>
    <w:uiPriority w:val="99"/>
    <w:semiHidden/>
    <w:rsid w:val="0032013C"/>
    <w:rPr>
      <w:rFonts w:ascii="Times New Roman" w:eastAsia="Times New Roman" w:hAnsi="Times New Roman" w:cs="Times New Roman"/>
      <w:sz w:val="24"/>
      <w:szCs w:val="24"/>
    </w:rPr>
  </w:style>
  <w:style w:type="paragraph" w:styleId="24">
    <w:name w:val="Body Text Indent 2"/>
    <w:basedOn w:val="a0"/>
    <w:link w:val="25"/>
    <w:uiPriority w:val="99"/>
    <w:semiHidden/>
    <w:unhideWhenUsed/>
    <w:rsid w:val="0032013C"/>
    <w:pPr>
      <w:spacing w:after="120" w:line="480" w:lineRule="auto"/>
      <w:ind w:left="283"/>
    </w:pPr>
    <w:rPr>
      <w:rFonts w:ascii="Times New Roman" w:eastAsia="Times New Roman" w:hAnsi="Times New Roman" w:cs="Times New Roman"/>
      <w:color w:val="auto"/>
      <w:lang w:val="x-none" w:eastAsia="x-none"/>
    </w:rPr>
  </w:style>
  <w:style w:type="character" w:customStyle="1" w:styleId="25">
    <w:name w:val="Основной текст с отступом 2 Знак"/>
    <w:link w:val="24"/>
    <w:uiPriority w:val="99"/>
    <w:semiHidden/>
    <w:rsid w:val="0032013C"/>
    <w:rPr>
      <w:rFonts w:ascii="Times New Roman" w:eastAsia="Times New Roman" w:hAnsi="Times New Roman" w:cs="Times New Roman"/>
      <w:sz w:val="24"/>
      <w:szCs w:val="24"/>
    </w:rPr>
  </w:style>
  <w:style w:type="paragraph" w:styleId="af0">
    <w:name w:val="Block Text"/>
    <w:basedOn w:val="a0"/>
    <w:semiHidden/>
    <w:unhideWhenUsed/>
    <w:rsid w:val="0032013C"/>
    <w:pPr>
      <w:ind w:left="2977" w:right="-366" w:hanging="2977"/>
      <w:jc w:val="both"/>
    </w:pPr>
    <w:rPr>
      <w:rFonts w:ascii="Times New Roman" w:eastAsia="Times New Roman" w:hAnsi="Times New Roman" w:cs="Times New Roman"/>
      <w:color w:val="auto"/>
      <w:sz w:val="28"/>
      <w:lang w:val="ru-RU"/>
    </w:rPr>
  </w:style>
  <w:style w:type="paragraph" w:customStyle="1" w:styleId="ConsPlusNonformat">
    <w:name w:val="ConsPlusNonformat"/>
    <w:rsid w:val="0032013C"/>
    <w:pPr>
      <w:widowControl w:val="0"/>
      <w:autoSpaceDE w:val="0"/>
      <w:autoSpaceDN w:val="0"/>
      <w:adjustRightInd w:val="0"/>
    </w:pPr>
    <w:rPr>
      <w:rFonts w:ascii="Courier New" w:eastAsia="Times New Roman" w:hAnsi="Courier New" w:cs="Courier New"/>
    </w:rPr>
  </w:style>
  <w:style w:type="character" w:customStyle="1" w:styleId="10">
    <w:name w:val="Заголовок 1 Знак"/>
    <w:link w:val="1"/>
    <w:rsid w:val="003D5B69"/>
    <w:rPr>
      <w:rFonts w:ascii="Calibri Light" w:eastAsia="Times New Roman" w:hAnsi="Calibri Light" w:cs="Times New Roman"/>
      <w:b/>
      <w:bCs/>
      <w:color w:val="000000"/>
      <w:kern w:val="32"/>
      <w:sz w:val="32"/>
      <w:szCs w:val="32"/>
      <w:lang w:val="ru"/>
    </w:rPr>
  </w:style>
  <w:style w:type="paragraph" w:styleId="af1">
    <w:name w:val="Title"/>
    <w:basedOn w:val="a0"/>
    <w:link w:val="af2"/>
    <w:qFormat/>
    <w:rsid w:val="003D5B69"/>
    <w:pPr>
      <w:jc w:val="center"/>
    </w:pPr>
    <w:rPr>
      <w:rFonts w:ascii="Times New Roman" w:eastAsia="Times New Roman" w:hAnsi="Times New Roman" w:cs="Times New Roman"/>
      <w:b/>
      <w:color w:val="auto"/>
      <w:sz w:val="28"/>
      <w:szCs w:val="20"/>
      <w:lang w:val="x-none" w:eastAsia="x-none"/>
    </w:rPr>
  </w:style>
  <w:style w:type="character" w:customStyle="1" w:styleId="af2">
    <w:name w:val="Название Знак"/>
    <w:link w:val="af1"/>
    <w:rsid w:val="003D5B69"/>
    <w:rPr>
      <w:rFonts w:ascii="Times New Roman" w:eastAsia="Times New Roman" w:hAnsi="Times New Roman" w:cs="Times New Roman"/>
      <w:b/>
      <w:sz w:val="28"/>
    </w:rPr>
  </w:style>
  <w:style w:type="paragraph" w:styleId="af3">
    <w:name w:val="Subtitle"/>
    <w:basedOn w:val="a0"/>
    <w:link w:val="af4"/>
    <w:qFormat/>
    <w:rsid w:val="003D5B69"/>
    <w:pPr>
      <w:jc w:val="center"/>
    </w:pPr>
    <w:rPr>
      <w:rFonts w:ascii="Times New Roman" w:eastAsia="Times New Roman" w:hAnsi="Times New Roman" w:cs="Times New Roman"/>
      <w:b/>
      <w:color w:val="auto"/>
      <w:szCs w:val="20"/>
      <w:lang w:val="x-none" w:eastAsia="x-none"/>
    </w:rPr>
  </w:style>
  <w:style w:type="character" w:customStyle="1" w:styleId="af4">
    <w:name w:val="Подзаголовок Знак"/>
    <w:link w:val="af3"/>
    <w:rsid w:val="003D5B69"/>
    <w:rPr>
      <w:rFonts w:ascii="Times New Roman" w:eastAsia="Times New Roman" w:hAnsi="Times New Roman" w:cs="Times New Roman"/>
      <w:b/>
      <w:sz w:val="24"/>
    </w:rPr>
  </w:style>
  <w:style w:type="paragraph" w:customStyle="1" w:styleId="12">
    <w:name w:val="Обычный1"/>
    <w:rsid w:val="003D5B69"/>
    <w:rPr>
      <w:rFonts w:ascii="Times New Roman" w:eastAsia="Times New Roman" w:hAnsi="Times New Roman" w:cs="Times New Roman"/>
      <w:sz w:val="24"/>
    </w:rPr>
  </w:style>
  <w:style w:type="paragraph" w:customStyle="1" w:styleId="210">
    <w:name w:val="Основной текст 21"/>
    <w:basedOn w:val="12"/>
    <w:rsid w:val="003D5B69"/>
    <w:pPr>
      <w:ind w:firstLine="720"/>
      <w:jc w:val="both"/>
    </w:pPr>
  </w:style>
  <w:style w:type="paragraph" w:customStyle="1" w:styleId="BodyText21">
    <w:name w:val="Body Text 21"/>
    <w:basedOn w:val="12"/>
    <w:rsid w:val="003D5B69"/>
    <w:pPr>
      <w:jc w:val="both"/>
    </w:pPr>
    <w:rPr>
      <w:sz w:val="22"/>
    </w:rPr>
  </w:style>
  <w:style w:type="paragraph" w:customStyle="1" w:styleId="211">
    <w:name w:val="Основной текст с отступом 21"/>
    <w:basedOn w:val="12"/>
    <w:rsid w:val="003D5B69"/>
    <w:pPr>
      <w:ind w:firstLine="851"/>
      <w:jc w:val="both"/>
    </w:pPr>
  </w:style>
  <w:style w:type="numbering" w:customStyle="1" w:styleId="13">
    <w:name w:val="Нет списка1"/>
    <w:next w:val="a3"/>
    <w:semiHidden/>
    <w:rsid w:val="00513EAF"/>
  </w:style>
  <w:style w:type="paragraph" w:styleId="af5">
    <w:name w:val="Normal (Web)"/>
    <w:basedOn w:val="a0"/>
    <w:uiPriority w:val="99"/>
    <w:rsid w:val="00513EAF"/>
    <w:pPr>
      <w:spacing w:before="100" w:beforeAutospacing="1" w:after="100" w:afterAutospacing="1"/>
    </w:pPr>
    <w:rPr>
      <w:rFonts w:ascii="Times New Roman" w:eastAsia="Times New Roman" w:hAnsi="Times New Roman" w:cs="Times New Roman"/>
      <w:color w:val="auto"/>
      <w:lang w:val="ru-RU"/>
    </w:rPr>
  </w:style>
  <w:style w:type="character" w:customStyle="1" w:styleId="dirty-clipboard">
    <w:name w:val="dirty-clipboard"/>
    <w:rsid w:val="00513EAF"/>
  </w:style>
  <w:style w:type="character" w:styleId="af6">
    <w:name w:val="Strong"/>
    <w:qFormat/>
    <w:rsid w:val="00513EAF"/>
    <w:rPr>
      <w:b/>
      <w:bCs/>
    </w:rPr>
  </w:style>
  <w:style w:type="character" w:styleId="af7">
    <w:name w:val="Emphasis"/>
    <w:uiPriority w:val="20"/>
    <w:qFormat/>
    <w:rsid w:val="00513EAF"/>
    <w:rPr>
      <w:i/>
      <w:iCs/>
    </w:rPr>
  </w:style>
  <w:style w:type="character" w:customStyle="1" w:styleId="af8">
    <w:name w:val="Текст сноски Знак"/>
    <w:link w:val="af9"/>
    <w:rsid w:val="00513EAF"/>
  </w:style>
  <w:style w:type="paragraph" w:styleId="af9">
    <w:name w:val="footnote text"/>
    <w:basedOn w:val="a0"/>
    <w:link w:val="af8"/>
    <w:rsid w:val="00513EAF"/>
    <w:rPr>
      <w:color w:val="auto"/>
      <w:sz w:val="20"/>
      <w:szCs w:val="20"/>
      <w:lang w:val="ru-RU"/>
    </w:rPr>
  </w:style>
  <w:style w:type="character" w:customStyle="1" w:styleId="14">
    <w:name w:val="Текст сноски Знак1"/>
    <w:uiPriority w:val="99"/>
    <w:semiHidden/>
    <w:rsid w:val="00513EAF"/>
    <w:rPr>
      <w:color w:val="000000"/>
      <w:lang w:val="ru"/>
    </w:rPr>
  </w:style>
  <w:style w:type="paragraph" w:customStyle="1" w:styleId="ConsPlusTitle">
    <w:name w:val="ConsPlusTitle"/>
    <w:uiPriority w:val="99"/>
    <w:rsid w:val="00513EAF"/>
    <w:pPr>
      <w:widowControl w:val="0"/>
      <w:autoSpaceDE w:val="0"/>
      <w:autoSpaceDN w:val="0"/>
      <w:adjustRightInd w:val="0"/>
    </w:pPr>
    <w:rPr>
      <w:rFonts w:ascii="Arial" w:eastAsia="Times New Roman" w:hAnsi="Arial" w:cs="Arial"/>
      <w:b/>
      <w:bCs/>
    </w:rPr>
  </w:style>
  <w:style w:type="paragraph" w:customStyle="1" w:styleId="afa">
    <w:name w:val="Содержимое таблицы"/>
    <w:basedOn w:val="a0"/>
    <w:rsid w:val="00513EAF"/>
    <w:pPr>
      <w:widowControl w:val="0"/>
      <w:suppressLineNumbers/>
      <w:suppressAutoHyphens/>
    </w:pPr>
    <w:rPr>
      <w:rFonts w:ascii="Times New Roman" w:eastAsia="Lucida Sans Unicode" w:hAnsi="Times New Roman" w:cs="Times New Roman"/>
      <w:color w:val="auto"/>
      <w:kern w:val="1"/>
      <w:lang w:val="ru-RU" w:eastAsia="ar-S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513EAF"/>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rticleseperator">
    <w:name w:val="article_seperator"/>
    <w:rsid w:val="00513EAF"/>
  </w:style>
  <w:style w:type="character" w:styleId="afc">
    <w:name w:val="footnote reference"/>
    <w:rsid w:val="00513EAF"/>
    <w:rPr>
      <w:vertAlign w:val="superscript"/>
    </w:rPr>
  </w:style>
  <w:style w:type="paragraph" w:styleId="afd">
    <w:name w:val="footer"/>
    <w:basedOn w:val="a0"/>
    <w:link w:val="afe"/>
    <w:rsid w:val="00513EAF"/>
    <w:pPr>
      <w:tabs>
        <w:tab w:val="center" w:pos="4677"/>
        <w:tab w:val="right" w:pos="9355"/>
      </w:tabs>
    </w:pPr>
    <w:rPr>
      <w:rFonts w:ascii="Times New Roman" w:eastAsia="Times New Roman" w:hAnsi="Times New Roman" w:cs="Times New Roman"/>
      <w:color w:val="auto"/>
      <w:lang w:val="x-none" w:eastAsia="x-none"/>
    </w:rPr>
  </w:style>
  <w:style w:type="character" w:customStyle="1" w:styleId="afe">
    <w:name w:val="Нижний колонтитул Знак"/>
    <w:link w:val="afd"/>
    <w:rsid w:val="00513EAF"/>
    <w:rPr>
      <w:rFonts w:ascii="Times New Roman" w:eastAsia="Times New Roman" w:hAnsi="Times New Roman" w:cs="Times New Roman"/>
      <w:sz w:val="24"/>
      <w:szCs w:val="24"/>
    </w:rPr>
  </w:style>
  <w:style w:type="character" w:styleId="aff">
    <w:name w:val="page number"/>
    <w:rsid w:val="00513EAF"/>
  </w:style>
  <w:style w:type="paragraph" w:customStyle="1" w:styleId="ConsNonformat">
    <w:name w:val="ConsNonformat"/>
    <w:rsid w:val="00513EAF"/>
    <w:pPr>
      <w:widowControl w:val="0"/>
    </w:pPr>
    <w:rPr>
      <w:rFonts w:ascii="Courier New" w:eastAsia="Times New Roman" w:hAnsi="Courier New" w:cs="Times New Roman"/>
      <w:snapToGrid w:val="0"/>
    </w:rPr>
  </w:style>
  <w:style w:type="paragraph" w:customStyle="1" w:styleId="a">
    <w:name w:val="Знак"/>
    <w:basedOn w:val="a0"/>
    <w:rsid w:val="00513EAF"/>
    <w:pPr>
      <w:numPr>
        <w:ilvl w:val="1"/>
        <w:numId w:val="1"/>
      </w:numPr>
      <w:spacing w:after="160" w:line="240" w:lineRule="exact"/>
    </w:pPr>
    <w:rPr>
      <w:rFonts w:ascii="Times New Roman" w:eastAsia="Calibri" w:hAnsi="Times New Roman" w:cs="Times New Roman"/>
      <w:color w:val="auto"/>
      <w:sz w:val="20"/>
      <w:szCs w:val="20"/>
      <w:lang w:val="ru-RU" w:eastAsia="zh-CN"/>
    </w:rPr>
  </w:style>
  <w:style w:type="paragraph" w:customStyle="1" w:styleId="ConsPlusCell">
    <w:name w:val="ConsPlusCell"/>
    <w:uiPriority w:val="99"/>
    <w:rsid w:val="00513EAF"/>
    <w:pPr>
      <w:autoSpaceDE w:val="0"/>
      <w:autoSpaceDN w:val="0"/>
      <w:adjustRightInd w:val="0"/>
    </w:pPr>
    <w:rPr>
      <w:rFonts w:ascii="Times New Roman" w:eastAsia="Calibri" w:hAnsi="Times New Roman" w:cs="Times New Roman"/>
      <w:sz w:val="28"/>
      <w:szCs w:val="28"/>
    </w:rPr>
  </w:style>
  <w:style w:type="paragraph" w:styleId="aff0">
    <w:name w:val="endnote text"/>
    <w:basedOn w:val="a0"/>
    <w:link w:val="aff1"/>
    <w:rsid w:val="00513EAF"/>
    <w:rPr>
      <w:rFonts w:ascii="Times New Roman" w:eastAsia="Times New Roman" w:hAnsi="Times New Roman" w:cs="Times New Roman"/>
      <w:color w:val="auto"/>
      <w:sz w:val="20"/>
      <w:szCs w:val="20"/>
      <w:lang w:val="x-none" w:eastAsia="x-none"/>
    </w:rPr>
  </w:style>
  <w:style w:type="character" w:customStyle="1" w:styleId="aff1">
    <w:name w:val="Текст концевой сноски Знак"/>
    <w:link w:val="aff0"/>
    <w:rsid w:val="00513EAF"/>
    <w:rPr>
      <w:rFonts w:ascii="Times New Roman" w:eastAsia="Times New Roman" w:hAnsi="Times New Roman" w:cs="Times New Roman"/>
    </w:rPr>
  </w:style>
  <w:style w:type="character" w:styleId="aff2">
    <w:name w:val="endnote reference"/>
    <w:rsid w:val="00513EAF"/>
    <w:rPr>
      <w:vertAlign w:val="superscript"/>
    </w:rPr>
  </w:style>
  <w:style w:type="paragraph" w:styleId="aff3">
    <w:name w:val="header"/>
    <w:basedOn w:val="a0"/>
    <w:link w:val="aff4"/>
    <w:uiPriority w:val="99"/>
    <w:rsid w:val="00513EAF"/>
    <w:pPr>
      <w:tabs>
        <w:tab w:val="center" w:pos="4677"/>
        <w:tab w:val="right" w:pos="9355"/>
      </w:tabs>
    </w:pPr>
    <w:rPr>
      <w:rFonts w:ascii="Times New Roman" w:eastAsia="Times New Roman" w:hAnsi="Times New Roman" w:cs="Times New Roman"/>
      <w:color w:val="auto"/>
      <w:lang w:val="x-none" w:eastAsia="x-none"/>
    </w:rPr>
  </w:style>
  <w:style w:type="character" w:customStyle="1" w:styleId="aff4">
    <w:name w:val="Верхний колонтитул Знак"/>
    <w:link w:val="aff3"/>
    <w:uiPriority w:val="99"/>
    <w:rsid w:val="00513EA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52225">
      <w:bodyDiv w:val="1"/>
      <w:marLeft w:val="0"/>
      <w:marRight w:val="0"/>
      <w:marTop w:val="0"/>
      <w:marBottom w:val="0"/>
      <w:divBdr>
        <w:top w:val="none" w:sz="0" w:space="0" w:color="auto"/>
        <w:left w:val="none" w:sz="0" w:space="0" w:color="auto"/>
        <w:bottom w:val="none" w:sz="0" w:space="0" w:color="auto"/>
        <w:right w:val="none" w:sz="0" w:space="0" w:color="auto"/>
      </w:divBdr>
    </w:div>
    <w:div w:id="477890975">
      <w:bodyDiv w:val="1"/>
      <w:marLeft w:val="0"/>
      <w:marRight w:val="0"/>
      <w:marTop w:val="0"/>
      <w:marBottom w:val="0"/>
      <w:divBdr>
        <w:top w:val="none" w:sz="0" w:space="0" w:color="auto"/>
        <w:left w:val="none" w:sz="0" w:space="0" w:color="auto"/>
        <w:bottom w:val="none" w:sz="0" w:space="0" w:color="auto"/>
        <w:right w:val="none" w:sz="0" w:space="0" w:color="auto"/>
      </w:divBdr>
    </w:div>
    <w:div w:id="488252770">
      <w:bodyDiv w:val="1"/>
      <w:marLeft w:val="0"/>
      <w:marRight w:val="0"/>
      <w:marTop w:val="0"/>
      <w:marBottom w:val="0"/>
      <w:divBdr>
        <w:top w:val="none" w:sz="0" w:space="0" w:color="auto"/>
        <w:left w:val="none" w:sz="0" w:space="0" w:color="auto"/>
        <w:bottom w:val="none" w:sz="0" w:space="0" w:color="auto"/>
        <w:right w:val="none" w:sz="0" w:space="0" w:color="auto"/>
      </w:divBdr>
    </w:div>
    <w:div w:id="525755674">
      <w:bodyDiv w:val="1"/>
      <w:marLeft w:val="0"/>
      <w:marRight w:val="0"/>
      <w:marTop w:val="0"/>
      <w:marBottom w:val="0"/>
      <w:divBdr>
        <w:top w:val="none" w:sz="0" w:space="0" w:color="auto"/>
        <w:left w:val="none" w:sz="0" w:space="0" w:color="auto"/>
        <w:bottom w:val="none" w:sz="0" w:space="0" w:color="auto"/>
        <w:right w:val="none" w:sz="0" w:space="0" w:color="auto"/>
      </w:divBdr>
    </w:div>
    <w:div w:id="754983162">
      <w:bodyDiv w:val="1"/>
      <w:marLeft w:val="0"/>
      <w:marRight w:val="0"/>
      <w:marTop w:val="0"/>
      <w:marBottom w:val="0"/>
      <w:divBdr>
        <w:top w:val="none" w:sz="0" w:space="0" w:color="auto"/>
        <w:left w:val="none" w:sz="0" w:space="0" w:color="auto"/>
        <w:bottom w:val="none" w:sz="0" w:space="0" w:color="auto"/>
        <w:right w:val="none" w:sz="0" w:space="0" w:color="auto"/>
      </w:divBdr>
    </w:div>
    <w:div w:id="785581875">
      <w:bodyDiv w:val="1"/>
      <w:marLeft w:val="0"/>
      <w:marRight w:val="0"/>
      <w:marTop w:val="0"/>
      <w:marBottom w:val="0"/>
      <w:divBdr>
        <w:top w:val="none" w:sz="0" w:space="0" w:color="auto"/>
        <w:left w:val="none" w:sz="0" w:space="0" w:color="auto"/>
        <w:bottom w:val="none" w:sz="0" w:space="0" w:color="auto"/>
        <w:right w:val="none" w:sz="0" w:space="0" w:color="auto"/>
      </w:divBdr>
    </w:div>
    <w:div w:id="1598903032">
      <w:bodyDiv w:val="1"/>
      <w:marLeft w:val="0"/>
      <w:marRight w:val="0"/>
      <w:marTop w:val="0"/>
      <w:marBottom w:val="0"/>
      <w:divBdr>
        <w:top w:val="none" w:sz="0" w:space="0" w:color="auto"/>
        <w:left w:val="none" w:sz="0" w:space="0" w:color="auto"/>
        <w:bottom w:val="none" w:sz="0" w:space="0" w:color="auto"/>
        <w:right w:val="none" w:sz="0" w:space="0" w:color="auto"/>
      </w:divBdr>
    </w:div>
    <w:div w:id="1801727204">
      <w:bodyDiv w:val="1"/>
      <w:marLeft w:val="0"/>
      <w:marRight w:val="0"/>
      <w:marTop w:val="0"/>
      <w:marBottom w:val="0"/>
      <w:divBdr>
        <w:top w:val="none" w:sz="0" w:space="0" w:color="auto"/>
        <w:left w:val="none" w:sz="0" w:space="0" w:color="auto"/>
        <w:bottom w:val="none" w:sz="0" w:space="0" w:color="auto"/>
        <w:right w:val="none" w:sz="0" w:space="0" w:color="auto"/>
      </w:divBdr>
    </w:div>
    <w:div w:id="1890265396">
      <w:bodyDiv w:val="1"/>
      <w:marLeft w:val="0"/>
      <w:marRight w:val="0"/>
      <w:marTop w:val="0"/>
      <w:marBottom w:val="0"/>
      <w:divBdr>
        <w:top w:val="none" w:sz="0" w:space="0" w:color="auto"/>
        <w:left w:val="none" w:sz="0" w:space="0" w:color="auto"/>
        <w:bottom w:val="none" w:sz="0" w:space="0" w:color="auto"/>
        <w:right w:val="none" w:sz="0" w:space="0" w:color="auto"/>
      </w:divBdr>
    </w:div>
    <w:div w:id="1910142704">
      <w:bodyDiv w:val="1"/>
      <w:marLeft w:val="0"/>
      <w:marRight w:val="0"/>
      <w:marTop w:val="0"/>
      <w:marBottom w:val="0"/>
      <w:divBdr>
        <w:top w:val="none" w:sz="0" w:space="0" w:color="auto"/>
        <w:left w:val="none" w:sz="0" w:space="0" w:color="auto"/>
        <w:bottom w:val="none" w:sz="0" w:space="0" w:color="auto"/>
        <w:right w:val="none" w:sz="0" w:space="0" w:color="auto"/>
      </w:divBdr>
    </w:div>
    <w:div w:id="1942227262">
      <w:bodyDiv w:val="1"/>
      <w:marLeft w:val="0"/>
      <w:marRight w:val="0"/>
      <w:marTop w:val="0"/>
      <w:marBottom w:val="0"/>
      <w:divBdr>
        <w:top w:val="none" w:sz="0" w:space="0" w:color="auto"/>
        <w:left w:val="none" w:sz="0" w:space="0" w:color="auto"/>
        <w:bottom w:val="none" w:sz="0" w:space="0" w:color="auto"/>
        <w:right w:val="none" w:sz="0" w:space="0" w:color="auto"/>
      </w:divBdr>
    </w:div>
    <w:div w:id="1975406516">
      <w:bodyDiv w:val="1"/>
      <w:marLeft w:val="0"/>
      <w:marRight w:val="0"/>
      <w:marTop w:val="0"/>
      <w:marBottom w:val="0"/>
      <w:divBdr>
        <w:top w:val="none" w:sz="0" w:space="0" w:color="auto"/>
        <w:left w:val="none" w:sz="0" w:space="0" w:color="auto"/>
        <w:bottom w:val="none" w:sz="0" w:space="0" w:color="auto"/>
        <w:right w:val="none" w:sz="0" w:space="0" w:color="auto"/>
      </w:divBdr>
    </w:div>
    <w:div w:id="1989163973">
      <w:bodyDiv w:val="1"/>
      <w:marLeft w:val="0"/>
      <w:marRight w:val="0"/>
      <w:marTop w:val="0"/>
      <w:marBottom w:val="0"/>
      <w:divBdr>
        <w:top w:val="none" w:sz="0" w:space="0" w:color="auto"/>
        <w:left w:val="none" w:sz="0" w:space="0" w:color="auto"/>
        <w:bottom w:val="none" w:sz="0" w:space="0" w:color="auto"/>
        <w:right w:val="none" w:sz="0" w:space="0" w:color="auto"/>
      </w:divBdr>
    </w:div>
    <w:div w:id="2062174161">
      <w:bodyDiv w:val="1"/>
      <w:marLeft w:val="0"/>
      <w:marRight w:val="0"/>
      <w:marTop w:val="0"/>
      <w:marBottom w:val="0"/>
      <w:divBdr>
        <w:top w:val="none" w:sz="0" w:space="0" w:color="auto"/>
        <w:left w:val="none" w:sz="0" w:space="0" w:color="auto"/>
        <w:bottom w:val="none" w:sz="0" w:space="0" w:color="auto"/>
        <w:right w:val="none" w:sz="0" w:space="0" w:color="auto"/>
      </w:divBdr>
    </w:div>
    <w:div w:id="2104758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57D7FF85F34686A1AC0FA6E2F9B22F2EEFB3708C036EAC84FCD3CA4B8BCE14AUFG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7D7FF85F34686A1AC0FA6E2F9B22F2EEFB3708C836EECC4CC661AEB0E5ED48FA22F70A3972C7FC9513DA41UBG9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57D7FF85F34686A1AC0E46339F77CF6E9F96F04CA3AE49B129267F9EFUBG5O" TargetMode="External"/><Relationship Id="rId4" Type="http://schemas.openxmlformats.org/officeDocument/2006/relationships/settings" Target="settings.xml"/><Relationship Id="rId9" Type="http://schemas.openxmlformats.org/officeDocument/2006/relationships/hyperlink" Target="consultantplus://offline/ref=A57D7FF85F34686A1AC0E46339F77CF6EAF16007CF34E49B129267F9EFB5EB1DBA62F15F7A36CAFCU9GDO"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1A6BA-EDC2-4CA4-86E7-2C84E6AC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6631</Words>
  <Characters>37799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44342</CharactersWithSpaces>
  <SharedDoc>false</SharedDoc>
  <HLinks>
    <vt:vector size="30" baseType="variant">
      <vt:variant>
        <vt:i4>6750271</vt:i4>
      </vt:variant>
      <vt:variant>
        <vt:i4>12</vt:i4>
      </vt:variant>
      <vt:variant>
        <vt:i4>0</vt:i4>
      </vt:variant>
      <vt:variant>
        <vt:i4>5</vt:i4>
      </vt:variant>
      <vt:variant>
        <vt:lpwstr>consultantplus://offline/ref=A57D7FF85F34686A1AC0FA6E2F9B22F2EEFB3708C036EAC84FCD3CA4B8BCE14AUFGDO</vt:lpwstr>
      </vt:variant>
      <vt:variant>
        <vt:lpwstr/>
      </vt:variant>
      <vt:variant>
        <vt:i4>3276912</vt:i4>
      </vt:variant>
      <vt:variant>
        <vt:i4>9</vt:i4>
      </vt:variant>
      <vt:variant>
        <vt:i4>0</vt:i4>
      </vt:variant>
      <vt:variant>
        <vt:i4>5</vt:i4>
      </vt:variant>
      <vt:variant>
        <vt:lpwstr/>
      </vt:variant>
      <vt:variant>
        <vt:lpwstr>P29</vt:lpwstr>
      </vt:variant>
      <vt:variant>
        <vt:i4>4063291</vt:i4>
      </vt:variant>
      <vt:variant>
        <vt:i4>6</vt:i4>
      </vt:variant>
      <vt:variant>
        <vt:i4>0</vt:i4>
      </vt:variant>
      <vt:variant>
        <vt:i4>5</vt:i4>
      </vt:variant>
      <vt:variant>
        <vt:lpwstr>consultantplus://offline/ref=A57D7FF85F34686A1AC0FA6E2F9B22F2EEFB3708C836EECC4CC661AEB0E5ED48FA22F70A3972C7FC9513DA41UBG9O</vt:lpwstr>
      </vt:variant>
      <vt:variant>
        <vt:lpwstr/>
      </vt:variant>
      <vt:variant>
        <vt:i4>589907</vt:i4>
      </vt:variant>
      <vt:variant>
        <vt:i4>3</vt:i4>
      </vt:variant>
      <vt:variant>
        <vt:i4>0</vt:i4>
      </vt:variant>
      <vt:variant>
        <vt:i4>5</vt:i4>
      </vt:variant>
      <vt:variant>
        <vt:lpwstr>consultantplus://offline/ref=A57D7FF85F34686A1AC0E46339F77CF6E9F96F04CA3AE49B129267F9EFUBG5O</vt:lpwstr>
      </vt:variant>
      <vt:variant>
        <vt:lpwstr/>
      </vt:variant>
      <vt:variant>
        <vt:i4>3735660</vt:i4>
      </vt:variant>
      <vt:variant>
        <vt:i4>0</vt:i4>
      </vt:variant>
      <vt:variant>
        <vt:i4>0</vt:i4>
      </vt:variant>
      <vt:variant>
        <vt:i4>5</vt:i4>
      </vt:variant>
      <vt:variant>
        <vt:lpwstr>consultantplus://offline/ref=A57D7FF85F34686A1AC0E46339F77CF6EAF16007CF34E49B129267F9EFB5EB1DBA62F15F7A36CAFCU9GDO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mah2</dc:creator>
  <cp:keywords/>
  <cp:lastModifiedBy>Витязева Т.В. </cp:lastModifiedBy>
  <cp:revision>2</cp:revision>
  <cp:lastPrinted>2018-08-23T13:29:00Z</cp:lastPrinted>
  <dcterms:created xsi:type="dcterms:W3CDTF">2018-08-27T12:10:00Z</dcterms:created>
  <dcterms:modified xsi:type="dcterms:W3CDTF">2018-08-27T12:10:00Z</dcterms:modified>
</cp:coreProperties>
</file>